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10B0" w:rsidRPr="00CB2509" w:rsidRDefault="00C510B0" w:rsidP="00C510B0">
      <w:pPr>
        <w:pStyle w:val="CRCoverPage"/>
        <w:tabs>
          <w:tab w:val="right" w:pos="9639"/>
        </w:tabs>
        <w:spacing w:after="0"/>
        <w:rPr>
          <w:rFonts w:eastAsia="맑은 고딕" w:cs="Arial"/>
          <w:b/>
          <w:noProof/>
          <w:color w:val="000000"/>
          <w:sz w:val="24"/>
          <w:vertAlign w:val="superscript"/>
          <w:lang w:eastAsia="ko-KR"/>
        </w:rPr>
      </w:pPr>
      <w:bookmarkStart w:id="0" w:name="_GoBack"/>
      <w:bookmarkEnd w:id="0"/>
      <w:r w:rsidRPr="003C2C73">
        <w:rPr>
          <w:rFonts w:eastAsia="맑은 고딕" w:cs="Arial"/>
          <w:b/>
          <w:noProof/>
          <w:color w:val="000000"/>
          <w:sz w:val="24"/>
          <w:lang w:eastAsia="ko-KR"/>
        </w:rPr>
        <w:t>3GPP TSG-RAN2#107</w:t>
      </w:r>
      <w:r w:rsidRPr="00CB2509">
        <w:rPr>
          <w:rFonts w:eastAsia="맑은 고딕" w:cs="Arial"/>
          <w:b/>
          <w:noProof/>
          <w:color w:val="000000"/>
          <w:sz w:val="24"/>
          <w:lang w:eastAsia="ko-KR"/>
        </w:rPr>
        <w:tab/>
      </w:r>
      <w:r w:rsidRPr="003C2C73">
        <w:rPr>
          <w:rFonts w:eastAsia="맑은 고딕" w:cs="Arial"/>
          <w:b/>
          <w:i/>
          <w:noProof/>
          <w:color w:val="000000"/>
          <w:sz w:val="32"/>
          <w:szCs w:val="32"/>
          <w:lang w:eastAsia="ko-KR"/>
        </w:rPr>
        <w:t>R2-191100</w:t>
      </w:r>
      <w:r>
        <w:rPr>
          <w:rFonts w:eastAsia="맑은 고딕" w:cs="Arial"/>
          <w:b/>
          <w:i/>
          <w:noProof/>
          <w:color w:val="000000"/>
          <w:sz w:val="32"/>
          <w:szCs w:val="32"/>
          <w:lang w:eastAsia="ko-KR"/>
        </w:rPr>
        <w:t>2</w:t>
      </w:r>
    </w:p>
    <w:p w:rsidR="008A5C01" w:rsidRPr="008952B9" w:rsidRDefault="004A2D39" w:rsidP="008A5C01">
      <w:pPr>
        <w:pStyle w:val="CRCoverPage"/>
        <w:tabs>
          <w:tab w:val="right" w:pos="9639"/>
        </w:tabs>
        <w:spacing w:after="0"/>
        <w:rPr>
          <w:rFonts w:eastAsia="맑은 고딕" w:cs="Arial"/>
          <w:b/>
          <w:noProof/>
          <w:color w:val="000000"/>
          <w:sz w:val="24"/>
          <w:vertAlign w:val="superscript"/>
          <w:lang w:eastAsia="ko-KR"/>
        </w:rPr>
      </w:pPr>
      <w:r>
        <w:rPr>
          <w:rFonts w:eastAsia="맑은 고딕" w:cs="Arial"/>
          <w:b/>
          <w:noProof/>
          <w:color w:val="000000"/>
          <w:sz w:val="24"/>
          <w:lang w:eastAsia="ko-KR"/>
        </w:rPr>
        <w:t>Prague</w:t>
      </w:r>
      <w:r w:rsidR="008A5C01" w:rsidRPr="00CB2509">
        <w:rPr>
          <w:rFonts w:eastAsia="맑은 고딕" w:cs="Arial"/>
          <w:b/>
          <w:noProof/>
          <w:color w:val="000000"/>
          <w:sz w:val="24"/>
          <w:lang w:eastAsia="ko-KR"/>
        </w:rPr>
        <w:t xml:space="preserve">, </w:t>
      </w:r>
      <w:r>
        <w:rPr>
          <w:rFonts w:eastAsia="맑은 고딕" w:cs="Arial"/>
          <w:b/>
          <w:noProof/>
          <w:color w:val="000000"/>
          <w:sz w:val="24"/>
          <w:lang w:eastAsia="ko-KR"/>
        </w:rPr>
        <w:t>Czech</w:t>
      </w:r>
      <w:r w:rsidR="008A5C01" w:rsidRPr="00CB2509">
        <w:rPr>
          <w:rFonts w:eastAsia="맑은 고딕" w:cs="Arial"/>
          <w:b/>
          <w:noProof/>
          <w:color w:val="000000"/>
          <w:sz w:val="24"/>
          <w:lang w:eastAsia="ko-KR"/>
        </w:rPr>
        <w:t xml:space="preserve">, </w:t>
      </w:r>
      <w:r w:rsidR="00607766">
        <w:rPr>
          <w:rFonts w:eastAsia="맑은 고딕" w:cs="Arial"/>
          <w:b/>
          <w:noProof/>
          <w:color w:val="000000"/>
          <w:sz w:val="24"/>
          <w:lang w:eastAsia="ko-KR"/>
        </w:rPr>
        <w:t>26</w:t>
      </w:r>
      <w:r w:rsidR="002E6C17" w:rsidRPr="00CB2509">
        <w:rPr>
          <w:rFonts w:eastAsia="맑은 고딕" w:cs="Arial"/>
          <w:b/>
          <w:noProof/>
          <w:color w:val="000000"/>
          <w:sz w:val="24"/>
          <w:lang w:eastAsia="ko-KR"/>
        </w:rPr>
        <w:t>th</w:t>
      </w:r>
      <w:r w:rsidR="00C85DD6" w:rsidRPr="00CB2509">
        <w:rPr>
          <w:rFonts w:eastAsia="맑은 고딕" w:cs="Arial"/>
          <w:b/>
          <w:noProof/>
          <w:color w:val="000000"/>
          <w:sz w:val="24"/>
          <w:lang w:eastAsia="ko-KR"/>
        </w:rPr>
        <w:t xml:space="preserve"> – </w:t>
      </w:r>
      <w:r w:rsidR="00607766">
        <w:rPr>
          <w:rFonts w:eastAsia="맑은 고딕" w:cs="Arial"/>
          <w:b/>
          <w:noProof/>
          <w:color w:val="000000"/>
          <w:sz w:val="24"/>
          <w:lang w:eastAsia="ko-KR"/>
        </w:rPr>
        <w:t>30</w:t>
      </w:r>
      <w:r w:rsidR="000A2A2C">
        <w:rPr>
          <w:rFonts w:eastAsia="맑은 고딕" w:cs="Arial"/>
          <w:b/>
          <w:noProof/>
          <w:color w:val="000000"/>
          <w:sz w:val="24"/>
          <w:lang w:eastAsia="ko-KR"/>
        </w:rPr>
        <w:t>th</w:t>
      </w:r>
      <w:r w:rsidR="008A5C01" w:rsidRPr="00CB2509">
        <w:rPr>
          <w:rFonts w:eastAsia="맑은 고딕" w:cs="Arial"/>
          <w:b/>
          <w:noProof/>
          <w:color w:val="000000"/>
          <w:sz w:val="24"/>
          <w:lang w:eastAsia="ko-KR"/>
        </w:rPr>
        <w:t xml:space="preserve"> </w:t>
      </w:r>
      <w:r w:rsidR="00607766">
        <w:rPr>
          <w:rFonts w:eastAsia="맑은 고딕" w:cs="Arial"/>
          <w:b/>
          <w:noProof/>
          <w:color w:val="000000"/>
          <w:sz w:val="24"/>
          <w:lang w:eastAsia="ko-KR"/>
        </w:rPr>
        <w:t>August</w:t>
      </w:r>
      <w:r w:rsidR="008A5C01" w:rsidRPr="00CB2509">
        <w:rPr>
          <w:rFonts w:eastAsia="맑은 고딕" w:cs="Arial"/>
          <w:b/>
          <w:noProof/>
          <w:color w:val="000000"/>
          <w:sz w:val="24"/>
          <w:lang w:eastAsia="ko-KR"/>
        </w:rPr>
        <w:t>, 201</w:t>
      </w:r>
      <w:r w:rsidR="0027230D" w:rsidRPr="00CB2509">
        <w:rPr>
          <w:rFonts w:eastAsia="맑은 고딕" w:cs="Arial"/>
          <w:b/>
          <w:noProof/>
          <w:color w:val="000000"/>
          <w:sz w:val="24"/>
          <w:lang w:eastAsia="ko-KR"/>
        </w:rPr>
        <w:t>9</w:t>
      </w:r>
      <w:r w:rsidR="008A5C01" w:rsidRPr="00CB2509">
        <w:rPr>
          <w:rFonts w:eastAsia="맑은 고딕" w:cs="Arial"/>
          <w:b/>
          <w:noProof/>
          <w:color w:val="000000"/>
          <w:sz w:val="24"/>
          <w:lang w:eastAsia="ko-KR"/>
        </w:rPr>
        <w:tab/>
      </w:r>
    </w:p>
    <w:p w:rsidR="00B2453F" w:rsidRPr="008952B9" w:rsidRDefault="00B2453F">
      <w:pPr>
        <w:pStyle w:val="a3"/>
        <w:rPr>
          <w:rFonts w:cs="Arial"/>
          <w:noProof w:val="0"/>
          <w:color w:val="000000"/>
          <w:lang w:val="en-GB" w:eastAsia="ko-KR"/>
        </w:rPr>
      </w:pPr>
    </w:p>
    <w:p w:rsidR="00B2453F" w:rsidRPr="00CB2509" w:rsidRDefault="00B2453F">
      <w:pPr>
        <w:pStyle w:val="a4"/>
        <w:rPr>
          <w:rFonts w:cs="Arial"/>
          <w:noProof w:val="0"/>
          <w:color w:val="000000"/>
          <w:lang w:val="en-GB" w:eastAsia="ko-KR"/>
        </w:rPr>
      </w:pPr>
    </w:p>
    <w:p w:rsidR="00B2453F" w:rsidRPr="00CB2509" w:rsidRDefault="00B2453F">
      <w:pPr>
        <w:rPr>
          <w:rFonts w:ascii="Arial" w:hAnsi="Arial" w:cs="Arial"/>
          <w:b/>
          <w:color w:val="000000"/>
          <w:sz w:val="24"/>
          <w:lang w:val="en-US" w:eastAsia="ko-KR"/>
        </w:rPr>
      </w:pPr>
      <w:r w:rsidRPr="00CB2509">
        <w:rPr>
          <w:rFonts w:ascii="Arial" w:hAnsi="Arial" w:cs="Arial"/>
          <w:b/>
          <w:color w:val="000000"/>
          <w:sz w:val="24"/>
          <w:lang w:val="en-US"/>
        </w:rPr>
        <w:t>Agenda item:</w:t>
      </w:r>
      <w:bookmarkStart w:id="1" w:name="Source"/>
      <w:bookmarkEnd w:id="1"/>
      <w:r w:rsidRPr="00CB2509">
        <w:rPr>
          <w:rFonts w:ascii="Arial" w:hAnsi="Arial" w:cs="Arial"/>
          <w:b/>
          <w:color w:val="000000"/>
          <w:sz w:val="24"/>
          <w:lang w:val="en-US" w:eastAsia="ko-KR"/>
        </w:rPr>
        <w:tab/>
      </w:r>
      <w:r w:rsidRPr="00CB2509">
        <w:rPr>
          <w:rFonts w:ascii="Arial" w:hAnsi="Arial" w:cs="Arial"/>
          <w:b/>
          <w:color w:val="000000"/>
          <w:sz w:val="24"/>
          <w:lang w:val="en-US" w:eastAsia="ko-KR"/>
        </w:rPr>
        <w:tab/>
      </w:r>
      <w:r w:rsidR="0027230D" w:rsidRPr="00CB2509">
        <w:rPr>
          <w:rFonts w:ascii="Arial" w:hAnsi="Arial" w:cs="Arial"/>
          <w:b/>
          <w:color w:val="000000"/>
          <w:sz w:val="24"/>
          <w:lang w:val="en-US" w:eastAsia="ko-KR"/>
        </w:rPr>
        <w:t>11</w:t>
      </w:r>
      <w:r w:rsidR="00630423" w:rsidRPr="00CB2509">
        <w:rPr>
          <w:rFonts w:ascii="Arial" w:hAnsi="Arial" w:cs="Arial"/>
          <w:b/>
          <w:color w:val="000000"/>
          <w:sz w:val="24"/>
          <w:lang w:val="en-US" w:eastAsia="ko-KR"/>
        </w:rPr>
        <w:t>.</w:t>
      </w:r>
      <w:r w:rsidR="0027230D" w:rsidRPr="00CB2509">
        <w:rPr>
          <w:rFonts w:ascii="Arial" w:hAnsi="Arial" w:cs="Arial"/>
          <w:b/>
          <w:color w:val="000000"/>
          <w:sz w:val="24"/>
          <w:lang w:val="en-US" w:eastAsia="ko-KR"/>
        </w:rPr>
        <w:t>11</w:t>
      </w:r>
      <w:r w:rsidR="00630423" w:rsidRPr="00CB2509">
        <w:rPr>
          <w:rFonts w:ascii="Arial" w:hAnsi="Arial" w:cs="Arial"/>
          <w:b/>
          <w:color w:val="000000"/>
          <w:sz w:val="24"/>
          <w:lang w:val="en-US" w:eastAsia="ko-KR"/>
        </w:rPr>
        <w:t>.</w:t>
      </w:r>
      <w:r w:rsidR="001C4946">
        <w:rPr>
          <w:rFonts w:ascii="Arial" w:hAnsi="Arial" w:cs="Arial"/>
          <w:b/>
          <w:color w:val="000000"/>
          <w:sz w:val="24"/>
          <w:lang w:val="en-US" w:eastAsia="ko-KR"/>
        </w:rPr>
        <w:t>5</w:t>
      </w:r>
      <w:r w:rsidR="00572E71" w:rsidRPr="00CB2509">
        <w:rPr>
          <w:rFonts w:ascii="Arial" w:hAnsi="Arial" w:cs="Arial"/>
          <w:b/>
          <w:color w:val="000000"/>
          <w:sz w:val="24"/>
          <w:lang w:val="en-US" w:eastAsia="ko-KR"/>
        </w:rPr>
        <w:t xml:space="preserve"> </w:t>
      </w:r>
      <w:r w:rsidR="008178CA" w:rsidRPr="00CB2509">
        <w:rPr>
          <w:rFonts w:ascii="Arial" w:hAnsi="Arial" w:cs="Arial"/>
          <w:b/>
          <w:color w:val="000000"/>
          <w:sz w:val="24"/>
          <w:lang w:val="en-US" w:eastAsia="ko-KR"/>
        </w:rPr>
        <w:t>(</w:t>
      </w:r>
      <w:proofErr w:type="spellStart"/>
      <w:r w:rsidR="001C4946" w:rsidRPr="001C4946">
        <w:rPr>
          <w:rFonts w:ascii="Arial" w:hAnsi="Arial" w:cs="Arial"/>
          <w:b/>
          <w:color w:val="000000"/>
          <w:sz w:val="24"/>
          <w:lang w:val="en-US" w:eastAsia="ko-KR"/>
        </w:rPr>
        <w:t>NR_UE_pow_sav</w:t>
      </w:r>
      <w:proofErr w:type="spellEnd"/>
      <w:r w:rsidR="001C4946" w:rsidRPr="001C4946">
        <w:rPr>
          <w:rFonts w:ascii="Arial" w:hAnsi="Arial" w:cs="Arial"/>
          <w:b/>
          <w:color w:val="000000"/>
          <w:sz w:val="24"/>
          <w:lang w:val="en-US" w:eastAsia="ko-KR"/>
        </w:rPr>
        <w:t>-Core</w:t>
      </w:r>
      <w:r w:rsidR="008178CA" w:rsidRPr="00CB2509">
        <w:rPr>
          <w:rFonts w:ascii="Arial" w:hAnsi="Arial" w:cs="Arial"/>
          <w:b/>
          <w:color w:val="000000"/>
          <w:sz w:val="24"/>
          <w:lang w:val="en-US" w:eastAsia="ko-KR"/>
        </w:rPr>
        <w:t>)</w:t>
      </w:r>
    </w:p>
    <w:p w:rsidR="00B2453F" w:rsidRPr="00CB2509" w:rsidRDefault="00B2453F">
      <w:pPr>
        <w:tabs>
          <w:tab w:val="left" w:pos="1985"/>
        </w:tabs>
        <w:rPr>
          <w:rFonts w:ascii="Arial" w:hAnsi="Arial" w:cs="Arial"/>
          <w:b/>
          <w:color w:val="000000"/>
          <w:sz w:val="24"/>
          <w:lang w:val="en-US"/>
        </w:rPr>
      </w:pPr>
      <w:r w:rsidRPr="00CB2509">
        <w:rPr>
          <w:rFonts w:ascii="Arial" w:hAnsi="Arial" w:cs="Arial"/>
          <w:b/>
          <w:color w:val="000000"/>
          <w:sz w:val="24"/>
          <w:lang w:val="en-US"/>
        </w:rPr>
        <w:t xml:space="preserve">Source: </w:t>
      </w:r>
      <w:r w:rsidRPr="00CB2509">
        <w:rPr>
          <w:rFonts w:ascii="Arial" w:hAnsi="Arial" w:cs="Arial"/>
          <w:b/>
          <w:color w:val="000000"/>
          <w:sz w:val="24"/>
          <w:lang w:val="en-US"/>
        </w:rPr>
        <w:tab/>
      </w:r>
      <w:r w:rsidR="00787B4A" w:rsidRPr="00CB2509">
        <w:rPr>
          <w:rFonts w:ascii="Arial" w:hAnsi="Arial" w:cs="Arial"/>
          <w:b/>
          <w:color w:val="000000"/>
          <w:sz w:val="24"/>
          <w:lang w:val="en-US" w:eastAsia="ko-KR"/>
        </w:rPr>
        <w:t xml:space="preserve">LG Electronics </w:t>
      </w:r>
      <w:r w:rsidR="00931B44" w:rsidRPr="00CB2509">
        <w:rPr>
          <w:rFonts w:ascii="Arial" w:hAnsi="Arial" w:cs="Arial"/>
          <w:b/>
          <w:color w:val="000000"/>
          <w:sz w:val="24"/>
          <w:lang w:val="en-US" w:eastAsia="ko-KR"/>
        </w:rPr>
        <w:t>Inc.</w:t>
      </w:r>
    </w:p>
    <w:p w:rsidR="00B2453F" w:rsidRPr="00CB2509" w:rsidRDefault="00B2453F">
      <w:pPr>
        <w:tabs>
          <w:tab w:val="left" w:pos="1985"/>
        </w:tabs>
        <w:ind w:left="1980" w:hanging="1980"/>
        <w:rPr>
          <w:rFonts w:ascii="Arial" w:hAnsi="Arial" w:cs="Arial"/>
          <w:b/>
          <w:color w:val="000000"/>
          <w:sz w:val="24"/>
          <w:lang w:val="en-US" w:eastAsia="ko-KR"/>
        </w:rPr>
      </w:pPr>
      <w:r w:rsidRPr="00CB2509">
        <w:rPr>
          <w:rFonts w:ascii="Arial" w:hAnsi="Arial" w:cs="Arial"/>
          <w:b/>
          <w:color w:val="000000"/>
          <w:sz w:val="24"/>
          <w:lang w:val="en-US"/>
        </w:rPr>
        <w:t xml:space="preserve">Title: </w:t>
      </w:r>
      <w:r w:rsidRPr="00CB2509">
        <w:rPr>
          <w:rFonts w:ascii="Arial" w:hAnsi="Arial" w:cs="Arial"/>
          <w:b/>
          <w:color w:val="000000"/>
          <w:sz w:val="24"/>
          <w:lang w:val="en-US"/>
        </w:rPr>
        <w:tab/>
      </w:r>
      <w:r w:rsidR="0032759F" w:rsidRPr="0032759F">
        <w:rPr>
          <w:rFonts w:ascii="Arial" w:hAnsi="Arial" w:cs="Arial"/>
          <w:b/>
          <w:color w:val="000000"/>
          <w:sz w:val="24"/>
          <w:lang w:val="en-US"/>
        </w:rPr>
        <w:t>Consideration on UE assistance information</w:t>
      </w:r>
    </w:p>
    <w:p w:rsidR="00F21060" w:rsidRPr="00CB2509" w:rsidRDefault="00F21060" w:rsidP="00F21060">
      <w:pPr>
        <w:tabs>
          <w:tab w:val="left" w:pos="1985"/>
        </w:tabs>
        <w:ind w:left="1980" w:hanging="1980"/>
        <w:rPr>
          <w:rFonts w:ascii="Arial" w:hAnsi="Arial" w:cs="Arial"/>
          <w:b/>
          <w:color w:val="000000"/>
          <w:sz w:val="24"/>
          <w:lang w:val="en-US" w:eastAsia="ko-KR"/>
        </w:rPr>
      </w:pPr>
      <w:r w:rsidRPr="00CB2509">
        <w:rPr>
          <w:rFonts w:ascii="Arial" w:hAnsi="Arial" w:cs="Arial"/>
          <w:b/>
          <w:color w:val="000000"/>
          <w:sz w:val="24"/>
          <w:lang w:val="en-US"/>
        </w:rPr>
        <w:t>Document for:</w:t>
      </w:r>
      <w:r w:rsidRPr="00CB2509">
        <w:rPr>
          <w:rFonts w:ascii="Arial" w:hAnsi="Arial" w:cs="Arial"/>
          <w:b/>
          <w:color w:val="000000"/>
          <w:sz w:val="24"/>
          <w:lang w:val="en-US"/>
        </w:rPr>
        <w:tab/>
      </w:r>
      <w:bookmarkStart w:id="2" w:name="DocumentFor"/>
      <w:bookmarkEnd w:id="2"/>
      <w:r w:rsidRPr="00CB2509">
        <w:rPr>
          <w:rFonts w:ascii="Arial" w:hAnsi="Arial" w:cs="Arial"/>
          <w:b/>
          <w:color w:val="000000"/>
          <w:sz w:val="24"/>
          <w:lang w:val="en-US"/>
        </w:rPr>
        <w:t>Discussion</w:t>
      </w:r>
      <w:r w:rsidRPr="00CB2509">
        <w:rPr>
          <w:rFonts w:ascii="Arial" w:hAnsi="Arial" w:cs="Arial"/>
          <w:b/>
          <w:color w:val="000000"/>
          <w:sz w:val="24"/>
          <w:lang w:val="en-US" w:eastAsia="ko-KR"/>
        </w:rPr>
        <w:t xml:space="preserve"> and Decision</w:t>
      </w:r>
    </w:p>
    <w:p w:rsidR="00F21060" w:rsidRPr="00CB2509" w:rsidRDefault="00F21060" w:rsidP="00F21060">
      <w:pPr>
        <w:pStyle w:val="1"/>
        <w:rPr>
          <w:rFonts w:cs="Arial"/>
          <w:color w:val="000000"/>
          <w:lang w:val="en-US" w:eastAsia="ko-KR"/>
        </w:rPr>
      </w:pPr>
      <w:r w:rsidRPr="00CB2509">
        <w:rPr>
          <w:rFonts w:cs="Arial"/>
          <w:color w:val="000000"/>
          <w:lang w:val="en-US"/>
        </w:rPr>
        <w:t>1.</w:t>
      </w:r>
      <w:r w:rsidRPr="00CB2509">
        <w:rPr>
          <w:rFonts w:cs="Arial"/>
          <w:color w:val="000000"/>
          <w:lang w:val="en-US"/>
        </w:rPr>
        <w:tab/>
      </w:r>
      <w:r w:rsidRPr="00CB2509">
        <w:rPr>
          <w:rFonts w:cs="Arial"/>
          <w:color w:val="000000"/>
          <w:lang w:val="en-US" w:eastAsia="ko-KR"/>
        </w:rPr>
        <w:t>Introduction</w:t>
      </w:r>
    </w:p>
    <w:p w:rsidR="00D2352D" w:rsidRPr="00B674C2" w:rsidRDefault="00D2352D" w:rsidP="00D2352D">
      <w:pPr>
        <w:pStyle w:val="Doc-text2"/>
        <w:rPr>
          <w:rFonts w:eastAsia="MS Mincho"/>
          <w:szCs w:val="24"/>
          <w:lang w:eastAsia="en-GB"/>
        </w:rPr>
      </w:pPr>
      <w:r>
        <w:rPr>
          <w:rFonts w:hint="eastAsia"/>
          <w:lang w:val="en-US"/>
        </w:rPr>
        <w:t xml:space="preserve">In the last meeting, RAN2 </w:t>
      </w:r>
      <w:r>
        <w:rPr>
          <w:lang w:val="en-US"/>
        </w:rPr>
        <w:t xml:space="preserve">discussed </w:t>
      </w:r>
      <w:r w:rsidR="00D54CCC">
        <w:rPr>
          <w:lang w:val="en-US"/>
        </w:rPr>
        <w:t>which</w:t>
      </w:r>
      <w:r>
        <w:rPr>
          <w:lang w:val="en-US"/>
        </w:rPr>
        <w:t xml:space="preserve"> information should be included in UE assistance information for power saving</w:t>
      </w:r>
      <w:r w:rsidR="00AA2B36">
        <w:rPr>
          <w:lang w:val="en-US"/>
        </w:rPr>
        <w:t xml:space="preserve"> based on e-mail discussion [1] and</w:t>
      </w:r>
      <w:r>
        <w:rPr>
          <w:lang w:val="en-US"/>
        </w:rPr>
        <w:t xml:space="preserve"> made </w:t>
      </w:r>
      <w:r w:rsidR="00AA2B36">
        <w:rPr>
          <w:lang w:val="en-US"/>
        </w:rPr>
        <w:t>agreements</w:t>
      </w:r>
      <w:r>
        <w:rPr>
          <w:lang w:val="en-US"/>
        </w:rPr>
        <w:t xml:space="preserve"> as below,</w:t>
      </w:r>
    </w:p>
    <w:tbl>
      <w:tblPr>
        <w:tblW w:w="0" w:type="auto"/>
        <w:tblInd w:w="1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9"/>
      </w:tblGrid>
      <w:tr w:rsidR="00E76A11" w:rsidRPr="00B674C2" w:rsidTr="00E76A11">
        <w:tc>
          <w:tcPr>
            <w:tcW w:w="10194" w:type="dxa"/>
            <w:shd w:val="clear" w:color="auto" w:fill="auto"/>
          </w:tcPr>
          <w:p w:rsidR="00D2352D" w:rsidRPr="00B674C2" w:rsidRDefault="00D2352D" w:rsidP="00E76A11">
            <w:pPr>
              <w:tabs>
                <w:tab w:val="left" w:pos="605"/>
              </w:tabs>
              <w:spacing w:after="0"/>
              <w:ind w:left="695" w:hanging="450"/>
              <w:rPr>
                <w:rFonts w:ascii="Arial" w:eastAsia="MS Mincho" w:hAnsi="Arial"/>
                <w:b/>
                <w:szCs w:val="24"/>
                <w:lang w:eastAsia="en-GB"/>
              </w:rPr>
            </w:pPr>
            <w:r w:rsidRPr="00B674C2">
              <w:rPr>
                <w:rFonts w:ascii="Arial" w:eastAsia="MS Mincho" w:hAnsi="Arial"/>
                <w:b/>
                <w:szCs w:val="24"/>
                <w:lang w:eastAsia="en-GB"/>
              </w:rPr>
              <w:t>Agreements</w:t>
            </w:r>
          </w:p>
          <w:p w:rsidR="00D2352D" w:rsidRPr="00B674C2" w:rsidRDefault="00D2352D" w:rsidP="00E76A11">
            <w:pPr>
              <w:numPr>
                <w:ilvl w:val="0"/>
                <w:numId w:val="37"/>
              </w:numPr>
              <w:tabs>
                <w:tab w:val="left" w:pos="605"/>
              </w:tabs>
              <w:spacing w:before="40" w:after="0"/>
              <w:ind w:left="695" w:hanging="450"/>
              <w:rPr>
                <w:rFonts w:ascii="Arial" w:eastAsia="MS Mincho" w:hAnsi="Arial"/>
                <w:szCs w:val="24"/>
                <w:lang w:eastAsia="en-GB"/>
              </w:rPr>
            </w:pPr>
            <w:r w:rsidRPr="00B674C2">
              <w:rPr>
                <w:rFonts w:ascii="Arial" w:eastAsia="MS Mincho" w:hAnsi="Arial"/>
                <w:szCs w:val="24"/>
                <w:lang w:eastAsia="en-GB"/>
              </w:rPr>
              <w:t xml:space="preserve">UE provides UE assistance to transition out of RRC Connected.  Details on signalling and whether the UE provides release assistance and/or state preference can be discussed in WI phase.  </w:t>
            </w:r>
          </w:p>
          <w:p w:rsidR="00D2352D" w:rsidRPr="00B674C2" w:rsidRDefault="00D2352D" w:rsidP="00E76A11">
            <w:pPr>
              <w:numPr>
                <w:ilvl w:val="0"/>
                <w:numId w:val="37"/>
              </w:numPr>
              <w:tabs>
                <w:tab w:val="left" w:pos="605"/>
              </w:tabs>
              <w:spacing w:before="40" w:after="0"/>
              <w:ind w:left="695" w:hanging="450"/>
              <w:rPr>
                <w:rFonts w:ascii="Arial" w:eastAsia="MS Mincho" w:hAnsi="Arial"/>
                <w:szCs w:val="24"/>
                <w:lang w:eastAsia="en-GB"/>
              </w:rPr>
            </w:pPr>
            <w:r w:rsidRPr="00B674C2">
              <w:rPr>
                <w:rFonts w:ascii="Arial" w:eastAsia="MS Mincho" w:hAnsi="Arial"/>
                <w:szCs w:val="24"/>
                <w:lang w:eastAsia="en-GB"/>
              </w:rPr>
              <w:t>Capture in the TR the following potential UE assistance information:</w:t>
            </w:r>
          </w:p>
          <w:p w:rsidR="00D2352D" w:rsidRPr="00B674C2" w:rsidRDefault="00D2352D" w:rsidP="00E76A11">
            <w:pPr>
              <w:numPr>
                <w:ilvl w:val="1"/>
                <w:numId w:val="37"/>
              </w:numPr>
              <w:tabs>
                <w:tab w:val="left" w:pos="605"/>
              </w:tabs>
              <w:spacing w:before="40" w:after="0"/>
              <w:ind w:left="1325" w:hanging="450"/>
              <w:rPr>
                <w:rFonts w:ascii="Arial" w:eastAsia="MS Mincho" w:hAnsi="Arial"/>
                <w:szCs w:val="24"/>
                <w:lang w:eastAsia="en-GB"/>
              </w:rPr>
            </w:pPr>
            <w:r w:rsidRPr="00B674C2">
              <w:rPr>
                <w:rFonts w:ascii="Arial" w:eastAsia="MS Mincho" w:hAnsi="Arial"/>
                <w:szCs w:val="24"/>
                <w:lang w:eastAsia="en-GB"/>
              </w:rPr>
              <w:t>Mobility history information</w:t>
            </w:r>
          </w:p>
          <w:p w:rsidR="00D2352D" w:rsidRPr="00B674C2" w:rsidRDefault="00D2352D" w:rsidP="00E76A11">
            <w:pPr>
              <w:numPr>
                <w:ilvl w:val="1"/>
                <w:numId w:val="37"/>
              </w:numPr>
              <w:tabs>
                <w:tab w:val="left" w:pos="605"/>
              </w:tabs>
              <w:spacing w:before="40" w:after="0"/>
              <w:ind w:left="1325" w:hanging="450"/>
              <w:rPr>
                <w:rFonts w:ascii="Arial" w:eastAsia="MS Mincho" w:hAnsi="Arial"/>
                <w:szCs w:val="24"/>
                <w:lang w:eastAsia="en-GB"/>
              </w:rPr>
            </w:pPr>
            <w:r w:rsidRPr="00B674C2">
              <w:rPr>
                <w:rFonts w:ascii="Arial" w:eastAsia="MS Mincho" w:hAnsi="Arial"/>
                <w:szCs w:val="24"/>
                <w:lang w:eastAsia="en-GB"/>
              </w:rPr>
              <w:t xml:space="preserve">PPI (that is well defined </w:t>
            </w:r>
            <w:r w:rsidRPr="00B674C2">
              <w:rPr>
                <w:rFonts w:ascii="Segoe UI Emoji" w:eastAsia="Segoe UI Emoji" w:hAnsi="Segoe UI Emoji" w:cs="Segoe UI Emoji"/>
                <w:szCs w:val="24"/>
                <w:lang w:eastAsia="en-GB"/>
              </w:rPr>
              <w:t>😊</w:t>
            </w:r>
            <w:r w:rsidRPr="00B674C2">
              <w:rPr>
                <w:rFonts w:ascii="Arial" w:eastAsia="MS Mincho" w:hAnsi="Arial"/>
                <w:szCs w:val="24"/>
                <w:lang w:eastAsia="en-GB"/>
              </w:rPr>
              <w:t>)</w:t>
            </w:r>
          </w:p>
          <w:p w:rsidR="00D2352D" w:rsidRPr="00B674C2" w:rsidRDefault="00D2352D" w:rsidP="00E76A11">
            <w:pPr>
              <w:numPr>
                <w:ilvl w:val="1"/>
                <w:numId w:val="37"/>
              </w:numPr>
              <w:tabs>
                <w:tab w:val="left" w:pos="605"/>
              </w:tabs>
              <w:spacing w:before="40" w:after="0"/>
              <w:ind w:left="1325" w:hanging="450"/>
              <w:rPr>
                <w:rFonts w:ascii="Arial" w:eastAsia="MS Mincho" w:hAnsi="Arial"/>
                <w:szCs w:val="24"/>
                <w:lang w:eastAsia="en-GB"/>
              </w:rPr>
            </w:pPr>
            <w:proofErr w:type="gramStart"/>
            <w:r w:rsidRPr="00B674C2">
              <w:rPr>
                <w:rFonts w:ascii="Arial" w:eastAsia="MS Mincho" w:hAnsi="Arial"/>
                <w:szCs w:val="24"/>
                <w:lang w:eastAsia="en-GB"/>
              </w:rPr>
              <w:t>to</w:t>
            </w:r>
            <w:proofErr w:type="gramEnd"/>
            <w:r w:rsidRPr="00B674C2">
              <w:rPr>
                <w:rFonts w:ascii="Arial" w:eastAsia="MS Mincho" w:hAnsi="Arial"/>
                <w:szCs w:val="24"/>
                <w:lang w:eastAsia="en-GB"/>
              </w:rPr>
              <w:t xml:space="preserve"> enable UE assistance information including (10) UE's preferred C-DRX configuration/parameters.</w:t>
            </w:r>
          </w:p>
          <w:p w:rsidR="00D2352D" w:rsidRPr="00B674C2" w:rsidRDefault="00D2352D" w:rsidP="00E76A11">
            <w:pPr>
              <w:numPr>
                <w:ilvl w:val="1"/>
                <w:numId w:val="37"/>
              </w:numPr>
              <w:tabs>
                <w:tab w:val="left" w:pos="605"/>
              </w:tabs>
              <w:spacing w:before="40" w:after="0"/>
              <w:ind w:left="1325" w:hanging="450"/>
              <w:rPr>
                <w:rFonts w:ascii="Arial" w:eastAsia="MS Mincho" w:hAnsi="Arial"/>
                <w:szCs w:val="24"/>
                <w:lang w:eastAsia="en-GB"/>
              </w:rPr>
            </w:pPr>
            <w:r w:rsidRPr="00B674C2">
              <w:rPr>
                <w:rFonts w:ascii="Arial" w:eastAsia="MS Mincho" w:hAnsi="Arial"/>
                <w:szCs w:val="24"/>
                <w:lang w:eastAsia="en-GB"/>
              </w:rPr>
              <w:t>Whether to enable UE assistance information including (11) UE's preferred BWP configuration/parameters</w:t>
            </w:r>
          </w:p>
          <w:p w:rsidR="00D2352D" w:rsidRPr="00B674C2" w:rsidRDefault="00D2352D" w:rsidP="00E76A11">
            <w:pPr>
              <w:numPr>
                <w:ilvl w:val="1"/>
                <w:numId w:val="37"/>
              </w:numPr>
              <w:tabs>
                <w:tab w:val="left" w:pos="605"/>
              </w:tabs>
              <w:spacing w:before="40" w:after="0"/>
              <w:ind w:left="1325" w:hanging="450"/>
              <w:rPr>
                <w:rFonts w:ascii="Arial" w:eastAsia="MS Mincho" w:hAnsi="Arial"/>
                <w:szCs w:val="24"/>
                <w:lang w:eastAsia="en-GB"/>
              </w:rPr>
            </w:pPr>
            <w:r w:rsidRPr="00B674C2">
              <w:rPr>
                <w:rFonts w:ascii="Arial" w:eastAsia="MS Mincho" w:hAnsi="Arial"/>
                <w:szCs w:val="24"/>
                <w:lang w:eastAsia="en-GB"/>
              </w:rPr>
              <w:t xml:space="preserve">Whether to enable UE assistance information including (19) UE's preferred SCell related configuration (e.g. considering (a) based on SCell index, (b) SCell (de)activation, (c) CA (de)activation, (d) number of DL cells and/or UL cells, and/or (e) maximum number of </w:t>
            </w:r>
            <w:proofErr w:type="spellStart"/>
            <w:r w:rsidRPr="00B674C2">
              <w:rPr>
                <w:rFonts w:ascii="Arial" w:eastAsia="MS Mincho" w:hAnsi="Arial"/>
                <w:szCs w:val="24"/>
                <w:lang w:eastAsia="en-GB"/>
              </w:rPr>
              <w:t>Scell</w:t>
            </w:r>
            <w:proofErr w:type="spellEnd"/>
            <w:r w:rsidRPr="00B674C2">
              <w:rPr>
                <w:rFonts w:ascii="Arial" w:eastAsia="MS Mincho" w:hAnsi="Arial"/>
                <w:szCs w:val="24"/>
                <w:lang w:eastAsia="en-GB"/>
              </w:rPr>
              <w:t xml:space="preserve"> to be configured)</w:t>
            </w:r>
          </w:p>
          <w:p w:rsidR="00D2352D" w:rsidRPr="00B674C2" w:rsidRDefault="00D2352D" w:rsidP="00E76A11">
            <w:pPr>
              <w:tabs>
                <w:tab w:val="left" w:pos="605"/>
              </w:tabs>
              <w:spacing w:after="0"/>
              <w:ind w:left="695" w:hanging="450"/>
              <w:rPr>
                <w:rFonts w:ascii="Arial" w:eastAsia="MS Mincho" w:hAnsi="Arial"/>
                <w:szCs w:val="24"/>
                <w:lang w:eastAsia="en-GB"/>
              </w:rPr>
            </w:pPr>
          </w:p>
          <w:p w:rsidR="00D2352D" w:rsidRPr="00B674C2" w:rsidRDefault="00D2352D" w:rsidP="00E76A11">
            <w:pPr>
              <w:tabs>
                <w:tab w:val="left" w:pos="605"/>
              </w:tabs>
              <w:spacing w:after="0"/>
              <w:rPr>
                <w:rFonts w:ascii="Arial" w:eastAsia="MS Mincho" w:hAnsi="Arial"/>
                <w:b/>
                <w:szCs w:val="24"/>
                <w:lang w:eastAsia="en-GB"/>
              </w:rPr>
            </w:pPr>
          </w:p>
        </w:tc>
      </w:tr>
    </w:tbl>
    <w:p w:rsidR="00D2352D" w:rsidRPr="00B674C2" w:rsidRDefault="00D2352D" w:rsidP="00D2352D">
      <w:pPr>
        <w:tabs>
          <w:tab w:val="left" w:pos="1622"/>
        </w:tabs>
        <w:spacing w:after="0"/>
        <w:rPr>
          <w:rFonts w:ascii="Arial" w:eastAsia="MS Mincho" w:hAnsi="Arial"/>
          <w:szCs w:val="24"/>
          <w:lang w:eastAsia="en-GB"/>
        </w:rPr>
      </w:pPr>
    </w:p>
    <w:p w:rsidR="00A81346" w:rsidRPr="00A81346" w:rsidRDefault="00D2352D" w:rsidP="00A81346">
      <w:pPr>
        <w:pStyle w:val="Doc-text2"/>
        <w:rPr>
          <w:rFonts w:eastAsia="SimSun" w:hint="eastAsia"/>
          <w:bCs/>
          <w:lang w:val="en-US" w:eastAsia="zh-CN"/>
        </w:rPr>
      </w:pPr>
      <w:r w:rsidRPr="00D2352D">
        <w:t>And, in RAN#84, for the objective of UE assistance information, Power saving WID [</w:t>
      </w:r>
      <w:r w:rsidR="00AA2B36">
        <w:t>2</w:t>
      </w:r>
      <w:r w:rsidRPr="00D2352D">
        <w:t>] was agreed as follows,</w:t>
      </w:r>
    </w:p>
    <w:p w:rsidR="00A81346" w:rsidRPr="00A81346" w:rsidRDefault="00A81346" w:rsidP="00A81346">
      <w:pPr>
        <w:numPr>
          <w:ilvl w:val="0"/>
          <w:numId w:val="31"/>
        </w:numPr>
        <w:overflowPunct w:val="0"/>
        <w:autoSpaceDE w:val="0"/>
        <w:autoSpaceDN w:val="0"/>
        <w:adjustRightInd w:val="0"/>
        <w:contextualSpacing/>
        <w:textAlignment w:val="baseline"/>
        <w:rPr>
          <w:rFonts w:eastAsia="Times New Roman"/>
          <w:szCs w:val="24"/>
          <w:lang w:val="en-US"/>
        </w:rPr>
      </w:pPr>
      <w:r w:rsidRPr="00A81346">
        <w:rPr>
          <w:rFonts w:eastAsia="Times New Roman"/>
          <w:szCs w:val="24"/>
          <w:lang w:val="en-US"/>
        </w:rPr>
        <w:t>Specify, if agreed, the mechanism to provide UE assistance information [RAN2, RAN1]:</w:t>
      </w:r>
    </w:p>
    <w:p w:rsidR="00A81346" w:rsidRPr="00A81346" w:rsidRDefault="00A81346" w:rsidP="00A81346">
      <w:pPr>
        <w:numPr>
          <w:ilvl w:val="0"/>
          <w:numId w:val="36"/>
        </w:numPr>
        <w:overflowPunct w:val="0"/>
        <w:autoSpaceDE w:val="0"/>
        <w:autoSpaceDN w:val="0"/>
        <w:adjustRightInd w:val="0"/>
        <w:ind w:left="720" w:hanging="360"/>
        <w:contextualSpacing/>
        <w:textAlignment w:val="baseline"/>
        <w:rPr>
          <w:rFonts w:eastAsia="Times New Roman"/>
          <w:szCs w:val="24"/>
          <w:lang w:val="en-US"/>
        </w:rPr>
      </w:pPr>
      <w:r w:rsidRPr="00A81346">
        <w:rPr>
          <w:rFonts w:eastAsia="Times New Roman"/>
          <w:szCs w:val="24"/>
          <w:lang w:val="en-US"/>
        </w:rPr>
        <w:t>Study and select among the following UE assistance information for RAN2 by RAN#85:</w:t>
      </w:r>
    </w:p>
    <w:p w:rsidR="00A81346" w:rsidRPr="00A81346" w:rsidRDefault="00A81346" w:rsidP="00A81346">
      <w:pPr>
        <w:overflowPunct w:val="0"/>
        <w:autoSpaceDE w:val="0"/>
        <w:autoSpaceDN w:val="0"/>
        <w:adjustRightInd w:val="0"/>
        <w:ind w:left="720"/>
        <w:contextualSpacing/>
        <w:textAlignment w:val="baseline"/>
        <w:rPr>
          <w:rFonts w:eastAsia="Times New Roman"/>
          <w:szCs w:val="24"/>
          <w:lang w:val="en-US"/>
        </w:rPr>
      </w:pPr>
      <w:proofErr w:type="gramStart"/>
      <w:r w:rsidRPr="00A81346">
        <w:rPr>
          <w:rFonts w:eastAsia="Times New Roman"/>
          <w:szCs w:val="24"/>
          <w:lang w:val="en-US"/>
        </w:rPr>
        <w:t>power</w:t>
      </w:r>
      <w:proofErr w:type="gramEnd"/>
      <w:r w:rsidRPr="00A81346">
        <w:rPr>
          <w:rFonts w:eastAsia="Times New Roman"/>
          <w:szCs w:val="24"/>
          <w:lang w:val="en-US"/>
        </w:rPr>
        <w:t xml:space="preserve"> preferred information (baseline LTE PPI in a well-defined manner) and UE's preference on C-DRX, BWP and SCell configuration [RAN2].</w:t>
      </w:r>
    </w:p>
    <w:p w:rsidR="00A81346" w:rsidRPr="00A81346" w:rsidRDefault="00A81346" w:rsidP="00A81346">
      <w:pPr>
        <w:overflowPunct w:val="0"/>
        <w:autoSpaceDE w:val="0"/>
        <w:autoSpaceDN w:val="0"/>
        <w:adjustRightInd w:val="0"/>
        <w:ind w:left="720"/>
        <w:textAlignment w:val="baseline"/>
        <w:rPr>
          <w:rFonts w:eastAsia="SimSun"/>
          <w:lang w:val="en-US"/>
        </w:rPr>
      </w:pPr>
      <w:r w:rsidRPr="00A81346">
        <w:rPr>
          <w:rFonts w:eastAsia="Times New Roman"/>
          <w:szCs w:val="24"/>
          <w:lang w:val="en-US"/>
        </w:rPr>
        <w:t xml:space="preserve">NOTE: </w:t>
      </w:r>
      <w:r w:rsidRPr="00A81346">
        <w:rPr>
          <w:rFonts w:eastAsia="SimSun"/>
          <w:lang w:val="en-US"/>
        </w:rPr>
        <w:t xml:space="preserve">additional UE assistance information for RAN1-specific power saving techniques to indicate what setting of parameters related to this Work Item will lead to power savings for the UE can be included if agreed in RAN1.  </w:t>
      </w:r>
    </w:p>
    <w:p w:rsidR="007E54A3" w:rsidRPr="00CB2509" w:rsidRDefault="00D9719F" w:rsidP="000D7F83">
      <w:pPr>
        <w:pStyle w:val="Doc-text2"/>
      </w:pPr>
      <w:r>
        <w:t>I</w:t>
      </w:r>
      <w:r>
        <w:rPr>
          <w:rFonts w:hint="eastAsia"/>
        </w:rPr>
        <w:t xml:space="preserve">n </w:t>
      </w:r>
      <w:r>
        <w:t xml:space="preserve">this contribution, </w:t>
      </w:r>
      <w:r w:rsidR="001963F9">
        <w:t xml:space="preserve">we present our view </w:t>
      </w:r>
      <w:r w:rsidR="00F83FDB">
        <w:t>on</w:t>
      </w:r>
      <w:r w:rsidR="001963F9">
        <w:t xml:space="preserve"> each candidates</w:t>
      </w:r>
      <w:r w:rsidRPr="00D9719F">
        <w:t>.</w:t>
      </w:r>
    </w:p>
    <w:p w:rsidR="000B5C84" w:rsidRDefault="00F21060" w:rsidP="00B31D42">
      <w:pPr>
        <w:pStyle w:val="1"/>
        <w:spacing w:line="300" w:lineRule="atLeast"/>
        <w:rPr>
          <w:rFonts w:cs="Arial"/>
          <w:color w:val="000000"/>
          <w:lang w:eastAsia="ko-KR"/>
        </w:rPr>
      </w:pPr>
      <w:r w:rsidRPr="00CB2509">
        <w:rPr>
          <w:rFonts w:cs="Arial"/>
          <w:color w:val="000000"/>
          <w:lang w:val="en-US" w:eastAsia="ko-KR"/>
        </w:rPr>
        <w:t>2</w:t>
      </w:r>
      <w:r w:rsidRPr="00CB2509">
        <w:rPr>
          <w:rFonts w:cs="Arial"/>
          <w:color w:val="000000"/>
          <w:lang w:val="en-US"/>
        </w:rPr>
        <w:t>.</w:t>
      </w:r>
      <w:r w:rsidRPr="00CB2509">
        <w:rPr>
          <w:rFonts w:cs="Arial"/>
          <w:color w:val="000000"/>
          <w:lang w:val="en-US"/>
        </w:rPr>
        <w:tab/>
      </w:r>
      <w:r w:rsidRPr="00CB2509">
        <w:rPr>
          <w:rFonts w:cs="Arial"/>
          <w:color w:val="000000"/>
          <w:lang w:val="en-US" w:eastAsia="ko-KR"/>
        </w:rPr>
        <w:t>Discussion</w:t>
      </w:r>
      <w:r w:rsidRPr="00CB2509">
        <w:rPr>
          <w:rFonts w:cs="Arial"/>
          <w:color w:val="000000"/>
          <w:lang w:eastAsia="ko-KR"/>
        </w:rPr>
        <w:t xml:space="preserve"> </w:t>
      </w:r>
    </w:p>
    <w:p w:rsidR="00943B9C" w:rsidRPr="00145B00" w:rsidRDefault="00AA2B36" w:rsidP="006905FB">
      <w:pPr>
        <w:pStyle w:val="Doc-text2"/>
        <w:rPr>
          <w:b/>
          <w:u w:val="single"/>
        </w:rPr>
      </w:pPr>
      <w:r w:rsidRPr="00145B00">
        <w:rPr>
          <w:b/>
          <w:u w:val="single"/>
        </w:rPr>
        <w:t>Mobility history information</w:t>
      </w:r>
    </w:p>
    <w:p w:rsidR="00F50C31" w:rsidRPr="006F41F5" w:rsidRDefault="002972E8" w:rsidP="002972E8">
      <w:pPr>
        <w:pStyle w:val="Doc-text2"/>
      </w:pPr>
      <w:proofErr w:type="spellStart"/>
      <w:r w:rsidRPr="00046314">
        <w:rPr>
          <w:i/>
        </w:rPr>
        <w:t>MobilityHistoryReport</w:t>
      </w:r>
      <w:proofErr w:type="spellEnd"/>
      <w:r w:rsidRPr="00046314">
        <w:t xml:space="preserve"> </w:t>
      </w:r>
      <w:r w:rsidR="00CB6720">
        <w:t xml:space="preserve">and </w:t>
      </w:r>
      <w:proofErr w:type="spellStart"/>
      <w:r w:rsidR="00CB6720" w:rsidRPr="00CB6720">
        <w:rPr>
          <w:i/>
        </w:rPr>
        <w:t>mobilityState</w:t>
      </w:r>
      <w:proofErr w:type="spellEnd"/>
      <w:r w:rsidR="00CB6720">
        <w:t xml:space="preserve"> </w:t>
      </w:r>
      <w:r w:rsidRPr="00046314">
        <w:t>w</w:t>
      </w:r>
      <w:r w:rsidR="00CB6720">
        <w:t>ere</w:t>
      </w:r>
      <w:r w:rsidRPr="00046314">
        <w:t xml:space="preserve"> introduced </w:t>
      </w:r>
      <w:r w:rsidR="00A271F3">
        <w:t>in LTE</w:t>
      </w:r>
      <w:r>
        <w:t xml:space="preserve">. </w:t>
      </w:r>
      <w:r w:rsidR="005F68B8">
        <w:t xml:space="preserve">UE stores the history information of serving cells, and provides </w:t>
      </w:r>
      <w:proofErr w:type="spellStart"/>
      <w:r w:rsidR="00CB6720" w:rsidRPr="00046314">
        <w:rPr>
          <w:i/>
        </w:rPr>
        <w:t>MobilityHistoryReport</w:t>
      </w:r>
      <w:proofErr w:type="spellEnd"/>
      <w:r w:rsidR="00CB6720">
        <w:rPr>
          <w:i/>
        </w:rPr>
        <w:t xml:space="preserve"> </w:t>
      </w:r>
      <w:r w:rsidR="00CB6720" w:rsidRPr="00CB6720">
        <w:t xml:space="preserve">to the </w:t>
      </w:r>
      <w:r w:rsidR="00CB6720" w:rsidRPr="002A191C">
        <w:t>network when the network request</w:t>
      </w:r>
      <w:r w:rsidR="00361BA0" w:rsidRPr="006F41F5">
        <w:t>s</w:t>
      </w:r>
      <w:r w:rsidR="00CB6720" w:rsidRPr="002A191C">
        <w:t xml:space="preserve"> the information and </w:t>
      </w:r>
      <w:r w:rsidR="00361BA0" w:rsidRPr="006F41F5">
        <w:lastRenderedPageBreak/>
        <w:t xml:space="preserve">provides </w:t>
      </w:r>
      <w:proofErr w:type="spellStart"/>
      <w:r w:rsidR="00CB6720" w:rsidRPr="002A191C">
        <w:rPr>
          <w:i/>
        </w:rPr>
        <w:t>mobilityState</w:t>
      </w:r>
      <w:proofErr w:type="spellEnd"/>
      <w:r w:rsidR="00CB6720" w:rsidRPr="002A191C">
        <w:t xml:space="preserve"> when the UE transits states from RRC_IDLE to RRC_CO</w:t>
      </w:r>
      <w:r w:rsidR="00CB6720" w:rsidRPr="006F41F5">
        <w:t xml:space="preserve">NNECTED. </w:t>
      </w:r>
      <w:r w:rsidRPr="006F41F5">
        <w:t>For power saving, some companies think</w:t>
      </w:r>
      <w:r w:rsidR="0049401F" w:rsidRPr="006F41F5">
        <w:t xml:space="preserve"> UE mobility history information</w:t>
      </w:r>
      <w:r w:rsidR="00502879" w:rsidRPr="006F41F5">
        <w:t xml:space="preserve"> is beneficial for the network to configure proper RRM measurement</w:t>
      </w:r>
      <w:r w:rsidR="00F50C31" w:rsidRPr="006F41F5">
        <w:t xml:space="preserve"> </w:t>
      </w:r>
      <w:r w:rsidR="0049401F" w:rsidRPr="006F41F5">
        <w:t>in RRC_CONNECTED</w:t>
      </w:r>
      <w:r w:rsidR="00F50C31" w:rsidRPr="006F41F5">
        <w:t>.</w:t>
      </w:r>
    </w:p>
    <w:p w:rsidR="00361BA0" w:rsidRDefault="0049401F" w:rsidP="002972E8">
      <w:pPr>
        <w:pStyle w:val="Doc-text2"/>
      </w:pPr>
      <w:r w:rsidRPr="006F41F5">
        <w:t xml:space="preserve">However, since </w:t>
      </w:r>
      <w:r w:rsidR="00C37E98" w:rsidRPr="006F41F5">
        <w:t>the m</w:t>
      </w:r>
      <w:r w:rsidRPr="006F41F5">
        <w:t xml:space="preserve">obility </w:t>
      </w:r>
      <w:r w:rsidR="00C37E98" w:rsidRPr="006F41F5">
        <w:t>of UE in RRC_CONNECTED</w:t>
      </w:r>
      <w:r w:rsidR="00361BA0" w:rsidRPr="006F41F5">
        <w:t>, e.g. handover</w:t>
      </w:r>
      <w:r w:rsidR="00361BA0" w:rsidRPr="002A191C">
        <w:t>,</w:t>
      </w:r>
      <w:r w:rsidR="00C37E98" w:rsidRPr="002A191C">
        <w:t xml:space="preserve"> is controlled by the network</w:t>
      </w:r>
      <w:r w:rsidR="00C7433F" w:rsidRPr="002A191C">
        <w:t xml:space="preserve">, </w:t>
      </w:r>
      <w:r w:rsidR="00C37E98" w:rsidRPr="006F41F5">
        <w:t xml:space="preserve">the network can know the UE mobility related information </w:t>
      </w:r>
      <w:r w:rsidR="00C7433F" w:rsidRPr="006F41F5">
        <w:t>in</w:t>
      </w:r>
      <w:r w:rsidR="00C37E98" w:rsidRPr="006F41F5">
        <w:t xml:space="preserve"> RRC_CONNECTED.</w:t>
      </w:r>
      <w:r w:rsidR="006B0F45" w:rsidRPr="006F41F5">
        <w:t xml:space="preserve"> T</w:t>
      </w:r>
      <w:r w:rsidR="006B0F45">
        <w:t xml:space="preserve">herefore, we think the network can configure the appropriate RRM measurement configuration </w:t>
      </w:r>
      <w:r w:rsidR="001519D2">
        <w:t xml:space="preserve">for RRC_CONNECTED </w:t>
      </w:r>
      <w:r w:rsidR="006B0F45">
        <w:t xml:space="preserve">without UE assistance information. </w:t>
      </w:r>
    </w:p>
    <w:p w:rsidR="006B0F45" w:rsidRDefault="00361BA0" w:rsidP="002972E8">
      <w:pPr>
        <w:pStyle w:val="Doc-text2"/>
      </w:pPr>
      <w:r>
        <w:t>Moreover</w:t>
      </w:r>
      <w:r w:rsidR="00A039E4">
        <w:t xml:space="preserve">, </w:t>
      </w:r>
      <w:r w:rsidR="002E2C3A">
        <w:t>the collection of mobility history information is the objective of SON/MDT</w:t>
      </w:r>
      <w:r>
        <w:t>,</w:t>
      </w:r>
      <w:r w:rsidR="002E2C3A">
        <w:t xml:space="preserve"> and should be discussed under </w:t>
      </w:r>
      <w:r>
        <w:t>that</w:t>
      </w:r>
      <w:r w:rsidR="002E2C3A">
        <w:t xml:space="preserve"> item.</w:t>
      </w:r>
    </w:p>
    <w:p w:rsidR="002972E8" w:rsidRDefault="002E2C3A" w:rsidP="005028F9">
      <w:pPr>
        <w:numPr>
          <w:ilvl w:val="0"/>
          <w:numId w:val="42"/>
        </w:numPr>
        <w:overflowPunct w:val="0"/>
        <w:autoSpaceDE w:val="0"/>
        <w:autoSpaceDN w:val="0"/>
        <w:adjustRightInd w:val="0"/>
        <w:spacing w:after="0"/>
        <w:jc w:val="both"/>
        <w:textAlignment w:val="baseline"/>
      </w:pPr>
      <w:r w:rsidRPr="002E2C3A">
        <w:rPr>
          <w:rFonts w:eastAsia="SimSun"/>
          <w:bCs/>
          <w:lang w:val="en-US" w:eastAsia="zh-CN"/>
        </w:rPr>
        <w:t>Specification of mobility history information stored by UE for RRC_IDLE, RRC_INACTIVE and RRC_CONNECTED UEs, taking LTE mobility history information as a baseline (see TR 38.840) [RAN2, RAN3 may be needed depending on RAN2 progress]</w:t>
      </w:r>
    </w:p>
    <w:p w:rsidR="00046314" w:rsidRPr="006C2297" w:rsidRDefault="006C2297" w:rsidP="006905FB">
      <w:pPr>
        <w:pStyle w:val="Doc-text2"/>
        <w:rPr>
          <w:b/>
        </w:rPr>
      </w:pPr>
      <w:r w:rsidRPr="006C2297">
        <w:rPr>
          <w:rFonts w:hint="eastAsia"/>
          <w:b/>
        </w:rPr>
        <w:t xml:space="preserve">Proposal 1. </w:t>
      </w:r>
      <w:r w:rsidRPr="006C2297">
        <w:rPr>
          <w:b/>
        </w:rPr>
        <w:t xml:space="preserve">Mobility history information is not </w:t>
      </w:r>
      <w:r w:rsidR="00220DBC">
        <w:rPr>
          <w:b/>
        </w:rPr>
        <w:t>supported</w:t>
      </w:r>
      <w:r w:rsidR="009B0565">
        <w:rPr>
          <w:b/>
        </w:rPr>
        <w:t xml:space="preserve"> for UE assistance information.</w:t>
      </w:r>
    </w:p>
    <w:p w:rsidR="006C2297" w:rsidRPr="002E2C3A" w:rsidRDefault="006C2297" w:rsidP="006905FB">
      <w:pPr>
        <w:pStyle w:val="Doc-text2"/>
      </w:pPr>
    </w:p>
    <w:p w:rsidR="006C2297" w:rsidRPr="00094BCC" w:rsidRDefault="00094BCC" w:rsidP="006905FB">
      <w:pPr>
        <w:pStyle w:val="Doc-text2"/>
        <w:rPr>
          <w:rFonts w:hint="eastAsia"/>
          <w:b/>
          <w:u w:val="single"/>
        </w:rPr>
      </w:pPr>
      <w:r w:rsidRPr="00094BCC">
        <w:rPr>
          <w:rFonts w:hint="eastAsia"/>
          <w:b/>
          <w:u w:val="single"/>
        </w:rPr>
        <w:t>PPI</w:t>
      </w:r>
    </w:p>
    <w:p w:rsidR="003A028A" w:rsidRDefault="00E03AD4" w:rsidP="00B53354">
      <w:pPr>
        <w:pStyle w:val="Doc-text2"/>
      </w:pPr>
      <w:r>
        <w:t xml:space="preserve">In </w:t>
      </w:r>
      <w:r w:rsidR="00632CD3">
        <w:t xml:space="preserve">LTE </w:t>
      </w:r>
      <w:r>
        <w:t xml:space="preserve">Rel-11 </w:t>
      </w:r>
      <w:proofErr w:type="spellStart"/>
      <w:proofErr w:type="gramStart"/>
      <w:r>
        <w:t>eDDA</w:t>
      </w:r>
      <w:proofErr w:type="spellEnd"/>
      <w:proofErr w:type="gramEnd"/>
      <w:r>
        <w:t xml:space="preserve">, </w:t>
      </w:r>
      <w:r w:rsidR="000331C2">
        <w:t>1-bit Power Preference Indicator (</w:t>
      </w:r>
      <w:r>
        <w:rPr>
          <w:rFonts w:hint="eastAsia"/>
        </w:rPr>
        <w:t>PPI</w:t>
      </w:r>
      <w:r w:rsidR="000331C2">
        <w:t>)</w:t>
      </w:r>
      <w:r>
        <w:rPr>
          <w:rFonts w:hint="eastAsia"/>
        </w:rPr>
        <w:t xml:space="preserve"> was </w:t>
      </w:r>
      <w:r>
        <w:t xml:space="preserve">introduced. The UE sends the </w:t>
      </w:r>
      <w:r w:rsidR="00361BA0">
        <w:t>PPI</w:t>
      </w:r>
      <w:r w:rsidR="00632CD3">
        <w:t xml:space="preserve"> </w:t>
      </w:r>
      <w:r>
        <w:t>to the network</w:t>
      </w:r>
      <w:r w:rsidR="003A028A">
        <w:t xml:space="preserve"> when it wants to reduce power consumption. Upon reception of PPI, </w:t>
      </w:r>
      <w:r>
        <w:t xml:space="preserve">the network </w:t>
      </w:r>
      <w:r w:rsidR="003A028A">
        <w:t>may reconfigure the UE, e.g. longer DRX cycle, transit to RRC_IDLE</w:t>
      </w:r>
      <w:r w:rsidR="00423ABE">
        <w:t>, etc.</w:t>
      </w:r>
      <w:r w:rsidR="003A028A">
        <w:t>, to save the UE power.</w:t>
      </w:r>
      <w:r>
        <w:t xml:space="preserve"> </w:t>
      </w:r>
      <w:r w:rsidR="00D2777F">
        <w:t xml:space="preserve">Though it is a simple mechanism, we think the PPI is still workable for NR. </w:t>
      </w:r>
    </w:p>
    <w:p w:rsidR="00720652" w:rsidRDefault="00D2777F" w:rsidP="006905FB">
      <w:pPr>
        <w:pStyle w:val="Doc-text2"/>
      </w:pPr>
      <w:r>
        <w:t>S</w:t>
      </w:r>
      <w:r w:rsidR="00EC53BA">
        <w:t xml:space="preserve">ome companies </w:t>
      </w:r>
      <w:r>
        <w:t xml:space="preserve">have </w:t>
      </w:r>
      <w:r w:rsidR="00EC53BA">
        <w:t>concern</w:t>
      </w:r>
      <w:r>
        <w:t>s</w:t>
      </w:r>
      <w:r w:rsidR="00EC53BA">
        <w:t xml:space="preserve"> that LTE PPI is </w:t>
      </w:r>
      <w:r>
        <w:t>just 1-bit</w:t>
      </w:r>
      <w:r w:rsidR="00EC53BA">
        <w:t xml:space="preserve"> and cannot provide enough information to the network. </w:t>
      </w:r>
      <w:r w:rsidR="00EC53BA" w:rsidRPr="00EC53BA">
        <w:t xml:space="preserve">But, even </w:t>
      </w:r>
      <w:r w:rsidR="00632CD3">
        <w:t xml:space="preserve">if </w:t>
      </w:r>
      <w:r w:rsidR="00EC53BA" w:rsidRPr="00EC53BA">
        <w:t xml:space="preserve">UE provides a detailed preference information, it cannot be </w:t>
      </w:r>
      <w:r>
        <w:t>en</w:t>
      </w:r>
      <w:r w:rsidR="00EC53BA" w:rsidRPr="00EC53BA">
        <w:t>sure</w:t>
      </w:r>
      <w:r>
        <w:t>d</w:t>
      </w:r>
      <w:r w:rsidR="00EC53BA" w:rsidRPr="00EC53BA">
        <w:t xml:space="preserve"> that the network configures the UE </w:t>
      </w:r>
      <w:r>
        <w:t xml:space="preserve">to be </w:t>
      </w:r>
      <w:r w:rsidR="00EC53BA" w:rsidRPr="00EC53BA">
        <w:t>complied with the provided information.</w:t>
      </w:r>
      <w:r w:rsidR="00EC53BA">
        <w:t xml:space="preserve"> </w:t>
      </w:r>
      <w:r w:rsidR="0094434B">
        <w:t>This is because the final decision is anyway made by the network.</w:t>
      </w:r>
      <w:r w:rsidR="0094434B" w:rsidRPr="0094434B">
        <w:t xml:space="preserve"> </w:t>
      </w:r>
      <w:r w:rsidR="0094434B">
        <w:t>There would be not much difference between providing 1-bit information and detailed information.</w:t>
      </w:r>
      <w:r w:rsidR="00220DBC">
        <w:t xml:space="preserve"> </w:t>
      </w:r>
      <w:r w:rsidR="00D716D5">
        <w:t>M</w:t>
      </w:r>
      <w:r w:rsidR="0094434B">
        <w:t>oreover, t</w:t>
      </w:r>
      <w:r w:rsidR="00220DBC">
        <w:t>he network know</w:t>
      </w:r>
      <w:r w:rsidR="00632CD3">
        <w:t>s</w:t>
      </w:r>
      <w:r w:rsidR="00220DBC">
        <w:t xml:space="preserve"> the current configuration of UE and </w:t>
      </w:r>
      <w:r w:rsidR="0094434B">
        <w:t>has better knowledge how</w:t>
      </w:r>
      <w:r w:rsidR="00220DBC">
        <w:t xml:space="preserve"> to reduce </w:t>
      </w:r>
      <w:r w:rsidR="0094434B">
        <w:t xml:space="preserve">UE </w:t>
      </w:r>
      <w:r w:rsidR="00220DBC">
        <w:t>power</w:t>
      </w:r>
      <w:r w:rsidR="00D716D5">
        <w:t xml:space="preserve"> even without the detailed UE assistance information</w:t>
      </w:r>
      <w:r w:rsidR="0094434B">
        <w:t>.</w:t>
      </w:r>
      <w:r w:rsidR="00220DBC">
        <w:t xml:space="preserve"> </w:t>
      </w:r>
    </w:p>
    <w:p w:rsidR="00220DBC" w:rsidRPr="00220DBC" w:rsidRDefault="00220DBC" w:rsidP="006905FB">
      <w:pPr>
        <w:pStyle w:val="Doc-text2"/>
        <w:rPr>
          <w:rFonts w:hint="eastAsia"/>
          <w:b/>
        </w:rPr>
      </w:pPr>
      <w:r w:rsidRPr="00220DBC">
        <w:rPr>
          <w:b/>
        </w:rPr>
        <w:t>Proposal 2. PPI is supported for UE assistance information</w:t>
      </w:r>
      <w:r w:rsidR="001C1D70">
        <w:rPr>
          <w:b/>
        </w:rPr>
        <w:t>.</w:t>
      </w:r>
    </w:p>
    <w:p w:rsidR="00094BCC" w:rsidRDefault="00094BCC" w:rsidP="006905FB">
      <w:pPr>
        <w:pStyle w:val="Doc-text2"/>
      </w:pPr>
    </w:p>
    <w:p w:rsidR="00D06CCC" w:rsidRPr="00D06CCC" w:rsidRDefault="00D06CCC" w:rsidP="006905FB">
      <w:pPr>
        <w:pStyle w:val="Doc-text2"/>
        <w:rPr>
          <w:b/>
          <w:u w:val="single"/>
        </w:rPr>
      </w:pPr>
      <w:r w:rsidRPr="00D06CCC">
        <w:rPr>
          <w:rFonts w:eastAsia="MS Mincho"/>
          <w:b/>
          <w:szCs w:val="24"/>
          <w:u w:val="single"/>
          <w:lang w:eastAsia="en-GB"/>
        </w:rPr>
        <w:t>UE's preferred C-DRX configuration/parameters</w:t>
      </w:r>
    </w:p>
    <w:p w:rsidR="00D06CCC" w:rsidRDefault="002C054C" w:rsidP="006905FB">
      <w:pPr>
        <w:pStyle w:val="Doc-text2"/>
      </w:pPr>
      <w:r>
        <w:rPr>
          <w:rFonts w:hint="eastAsia"/>
        </w:rPr>
        <w:t>Some co</w:t>
      </w:r>
      <w:r>
        <w:t xml:space="preserve">mpanies think UE has more knowledge </w:t>
      </w:r>
      <w:r w:rsidR="005F22D8">
        <w:t>on</w:t>
      </w:r>
      <w:r>
        <w:t xml:space="preserve"> traffic pattern than network, </w:t>
      </w:r>
      <w:r w:rsidR="00F21A3D">
        <w:t xml:space="preserve">and </w:t>
      </w:r>
      <w:r>
        <w:t xml:space="preserve">believe UE can provide the optimized C-DRX configuration/parameter. </w:t>
      </w:r>
    </w:p>
    <w:p w:rsidR="00F21A3D" w:rsidRDefault="000A26F4" w:rsidP="00F21A3D">
      <w:pPr>
        <w:pStyle w:val="Doc-text2"/>
      </w:pPr>
      <w:r>
        <w:rPr>
          <w:rFonts w:hint="eastAsia"/>
        </w:rPr>
        <w:t>Ho</w:t>
      </w:r>
      <w:r>
        <w:t xml:space="preserve">wever, the </w:t>
      </w:r>
      <w:r w:rsidR="00F21A3D">
        <w:t xml:space="preserve">C-DRX </w:t>
      </w:r>
      <w:r w:rsidR="00F21A3D" w:rsidRPr="00571C3D">
        <w:t>was introduced focusing on power saving in D</w:t>
      </w:r>
      <w:r w:rsidR="00F21A3D">
        <w:t xml:space="preserve">L scheduling rather than UL scheduling. For DL scheduling, the network has better knowledge than the UE. Thus, we think </w:t>
      </w:r>
      <w:r w:rsidR="009C61A1">
        <w:t xml:space="preserve">C-DRX related </w:t>
      </w:r>
      <w:r w:rsidR="00F21A3D">
        <w:t xml:space="preserve">UE assistance information is generally not useful. </w:t>
      </w:r>
    </w:p>
    <w:p w:rsidR="00B776A0" w:rsidRDefault="000A26F4" w:rsidP="00230466">
      <w:pPr>
        <w:pStyle w:val="Doc-text2"/>
      </w:pPr>
      <w:r>
        <w:rPr>
          <w:rFonts w:hint="eastAsia"/>
        </w:rPr>
        <w:t>Mo</w:t>
      </w:r>
      <w:r>
        <w:t xml:space="preserve">reover, the </w:t>
      </w:r>
      <w:r w:rsidR="009C61A1">
        <w:t>C-</w:t>
      </w:r>
      <w:r w:rsidR="006D2FB0">
        <w:rPr>
          <w:rFonts w:hint="eastAsia"/>
        </w:rPr>
        <w:t xml:space="preserve">DRX related UE assistance information </w:t>
      </w:r>
      <w:r w:rsidR="009C61A1">
        <w:t>is</w:t>
      </w:r>
      <w:r w:rsidR="006D2FB0">
        <w:rPr>
          <w:rFonts w:hint="eastAsia"/>
        </w:rPr>
        <w:t xml:space="preserve"> the length of DRX cycle and DRX timers.</w:t>
      </w:r>
      <w:r w:rsidR="00606EDD">
        <w:t xml:space="preserve"> </w:t>
      </w:r>
      <w:r w:rsidR="00B776A0">
        <w:t>Typically, t</w:t>
      </w:r>
      <w:r w:rsidR="0063629C" w:rsidRPr="0063629C">
        <w:t xml:space="preserve">he network configures </w:t>
      </w:r>
      <w:r w:rsidR="00B776A0">
        <w:t xml:space="preserve">the length of </w:t>
      </w:r>
      <w:r w:rsidR="0063629C" w:rsidRPr="0063629C">
        <w:t>DRX cycle</w:t>
      </w:r>
      <w:r w:rsidR="00B776A0">
        <w:t xml:space="preserve"> and DRX timer</w:t>
      </w:r>
      <w:r w:rsidR="0063629C" w:rsidRPr="0063629C">
        <w:t xml:space="preserve"> </w:t>
      </w:r>
      <w:r w:rsidR="00B776A0">
        <w:t xml:space="preserve">for a UE considering both the power saving of the UE and the overall scheduling in a cell. </w:t>
      </w:r>
      <w:r w:rsidR="009672DD">
        <w:t>However, the UE’s preferred length of DRX cycle and DRX timer considers only power saving</w:t>
      </w:r>
      <w:r w:rsidR="00B776A0">
        <w:t xml:space="preserve"> of the UE</w:t>
      </w:r>
      <w:r w:rsidR="009672DD">
        <w:t xml:space="preserve">. </w:t>
      </w:r>
      <w:r>
        <w:t xml:space="preserve">Therefore, the UE’s preferred DRX information may not be appropriate for the network’s overall scheduling in a cell. In that case, </w:t>
      </w:r>
      <w:r w:rsidR="0093156C">
        <w:t xml:space="preserve">the network </w:t>
      </w:r>
      <w:r>
        <w:t xml:space="preserve">may </w:t>
      </w:r>
      <w:r w:rsidR="0093156C">
        <w:t xml:space="preserve">not configure the UE according to the UE’s preferred DRX information. </w:t>
      </w:r>
    </w:p>
    <w:p w:rsidR="002A53C4" w:rsidRDefault="000A26F4" w:rsidP="006905FB">
      <w:pPr>
        <w:pStyle w:val="Doc-text2"/>
      </w:pPr>
      <w:r>
        <w:t>Finally, w</w:t>
      </w:r>
      <w:r w:rsidR="004901E0">
        <w:t xml:space="preserve">e think </w:t>
      </w:r>
      <w:r w:rsidR="001C7558">
        <w:t xml:space="preserve">the standardization of the </w:t>
      </w:r>
      <w:r w:rsidR="002A53C4">
        <w:t>C-</w:t>
      </w:r>
      <w:r w:rsidR="006C657B">
        <w:t xml:space="preserve">DRX </w:t>
      </w:r>
      <w:r w:rsidR="002A53C4">
        <w:t xml:space="preserve">related UE assistance information in Rel-16 </w:t>
      </w:r>
      <w:r w:rsidR="001C7558">
        <w:t xml:space="preserve">is </w:t>
      </w:r>
      <w:r w:rsidR="002A53C4">
        <w:t>not feasible. Due to the complex DRX related parameters, it may be difficult to converge on a single solution.</w:t>
      </w:r>
    </w:p>
    <w:p w:rsidR="001C7558" w:rsidRDefault="001C7558" w:rsidP="006905FB">
      <w:pPr>
        <w:pStyle w:val="Doc-text2"/>
      </w:pPr>
      <w:r>
        <w:t>Therefore, we don't support UE's preferred C-DRX configuration/parameter for UE assistance information.</w:t>
      </w:r>
    </w:p>
    <w:p w:rsidR="004D049B" w:rsidRDefault="004D049B" w:rsidP="006905FB">
      <w:pPr>
        <w:pStyle w:val="Doc-text2"/>
        <w:rPr>
          <w:b/>
        </w:rPr>
      </w:pPr>
      <w:r w:rsidRPr="004D049B">
        <w:rPr>
          <w:b/>
        </w:rPr>
        <w:t>Proposal 3. UE' preferred C-DRX configuration/parameters is not supported for UE assistance information.</w:t>
      </w:r>
    </w:p>
    <w:p w:rsidR="004D049B" w:rsidRPr="001C7558" w:rsidRDefault="004D049B" w:rsidP="006905FB">
      <w:pPr>
        <w:pStyle w:val="Doc-text2"/>
        <w:rPr>
          <w:rFonts w:hint="eastAsia"/>
          <w:b/>
        </w:rPr>
      </w:pPr>
    </w:p>
    <w:p w:rsidR="00D06CCC" w:rsidRDefault="00D06CCC" w:rsidP="006905FB">
      <w:pPr>
        <w:pStyle w:val="Doc-text2"/>
        <w:rPr>
          <w:rFonts w:eastAsia="MS Mincho"/>
          <w:b/>
          <w:szCs w:val="24"/>
          <w:u w:val="single"/>
          <w:lang w:eastAsia="en-GB"/>
        </w:rPr>
      </w:pPr>
      <w:r w:rsidRPr="00D06CCC">
        <w:rPr>
          <w:rFonts w:eastAsia="MS Mincho"/>
          <w:b/>
          <w:szCs w:val="24"/>
          <w:u w:val="single"/>
          <w:lang w:eastAsia="en-GB"/>
        </w:rPr>
        <w:t>UE's preferred BWP configuration/parameters</w:t>
      </w:r>
    </w:p>
    <w:p w:rsidR="005F757A" w:rsidRDefault="000F1DB2" w:rsidP="005F757A">
      <w:pPr>
        <w:pStyle w:val="Doc-text2"/>
      </w:pPr>
      <w:r>
        <w:t>P</w:t>
      </w:r>
      <w:r w:rsidR="00351B49" w:rsidRPr="007D370B">
        <w:t xml:space="preserve">ower saving gain </w:t>
      </w:r>
      <w:r w:rsidR="00B53354">
        <w:t xml:space="preserve">with the </w:t>
      </w:r>
      <w:r w:rsidR="00351B49" w:rsidRPr="007D370B">
        <w:t>BWP switching is captured in TR 38.840</w:t>
      </w:r>
      <w:r w:rsidR="00C27344" w:rsidRPr="007D370B">
        <w:t xml:space="preserve"> [3]</w:t>
      </w:r>
      <w:r w:rsidR="00351B49" w:rsidRPr="007D370B">
        <w:t xml:space="preserve">. </w:t>
      </w:r>
      <w:r w:rsidR="00B53354">
        <w:t xml:space="preserve">It show </w:t>
      </w:r>
      <w:r>
        <w:t>that t</w:t>
      </w:r>
      <w:r w:rsidR="00AC19A7" w:rsidRPr="007D370B">
        <w:t xml:space="preserve">he power saving gain of 45% comes from suitable BWP adaptation, e.g. </w:t>
      </w:r>
      <w:r w:rsidR="00B53354">
        <w:t xml:space="preserve">selection </w:t>
      </w:r>
      <w:r>
        <w:t xml:space="preserve">of </w:t>
      </w:r>
      <w:r w:rsidR="00266B19" w:rsidRPr="007D370B">
        <w:t>BWP</w:t>
      </w:r>
      <w:r w:rsidR="00AC19A7" w:rsidRPr="007D370B">
        <w:t xml:space="preserve"> based on UE assistance information. </w:t>
      </w:r>
      <w:r w:rsidR="00A17092">
        <w:t>T</w:t>
      </w:r>
      <w:r w:rsidR="00B97D45">
        <w:t xml:space="preserve">he assumption of </w:t>
      </w:r>
      <w:r>
        <w:t>t</w:t>
      </w:r>
      <w:r w:rsidR="00AC19A7" w:rsidRPr="007D370B">
        <w:t xml:space="preserve">his result </w:t>
      </w:r>
      <w:r w:rsidR="00B97D45">
        <w:t>is</w:t>
      </w:r>
      <w:r w:rsidR="00AC19A7" w:rsidRPr="007D370B">
        <w:t xml:space="preserve"> that the UE</w:t>
      </w:r>
      <w:r w:rsidR="005F757A" w:rsidRPr="007D370B">
        <w:t xml:space="preserve"> can provide </w:t>
      </w:r>
      <w:r>
        <w:t>UE assistance information for a</w:t>
      </w:r>
      <w:r w:rsidR="005F757A" w:rsidRPr="007D370B">
        <w:t xml:space="preserve"> suitable </w:t>
      </w:r>
      <w:r w:rsidR="0046308A">
        <w:t>BWP</w:t>
      </w:r>
      <w:r w:rsidR="005F757A" w:rsidRPr="007D370B">
        <w:t>.</w:t>
      </w:r>
      <w:r w:rsidR="00E44E36">
        <w:t xml:space="preserve"> </w:t>
      </w:r>
    </w:p>
    <w:p w:rsidR="005F757A" w:rsidRDefault="008D4A76" w:rsidP="006F41F5">
      <w:pPr>
        <w:pStyle w:val="Doc-text2"/>
      </w:pPr>
      <w:r>
        <w:t>One of motivation o</w:t>
      </w:r>
      <w:r w:rsidR="00975DDD">
        <w:t xml:space="preserve">f </w:t>
      </w:r>
      <w:r w:rsidR="00FF6156" w:rsidRPr="00FF6156">
        <w:t xml:space="preserve">BWP </w:t>
      </w:r>
      <w:r w:rsidR="00975DDD">
        <w:t>introduction is</w:t>
      </w:r>
      <w:r w:rsidR="00FF6156" w:rsidRPr="00FF6156">
        <w:t xml:space="preserve"> to efficiently share the overall frequency resources of the network.</w:t>
      </w:r>
      <w:r w:rsidR="00FF6156">
        <w:t xml:space="preserve"> </w:t>
      </w:r>
      <w:r w:rsidR="00975DDD">
        <w:t xml:space="preserve">For example, the network </w:t>
      </w:r>
      <w:r w:rsidR="001518B4">
        <w:rPr>
          <w:rFonts w:hint="eastAsia"/>
        </w:rPr>
        <w:t>allocates up to 400</w:t>
      </w:r>
      <w:r w:rsidR="001518B4">
        <w:t xml:space="preserve"> </w:t>
      </w:r>
      <w:r w:rsidR="001518B4">
        <w:rPr>
          <w:rFonts w:hint="eastAsia"/>
        </w:rPr>
        <w:t>MHz</w:t>
      </w:r>
      <w:r w:rsidR="001518B4">
        <w:t xml:space="preserve"> to one UE or evenly allocates frequency resource </w:t>
      </w:r>
      <w:r w:rsidR="0010128C">
        <w:t xml:space="preserve">to </w:t>
      </w:r>
      <w:r w:rsidR="001518B4">
        <w:t>all of UE</w:t>
      </w:r>
      <w:r w:rsidR="0010128C">
        <w:t>s</w:t>
      </w:r>
      <w:r w:rsidR="001518B4">
        <w:t xml:space="preserve"> in a cell. And, the other motivation is to reduce UE power. </w:t>
      </w:r>
      <w:r w:rsidR="00857239">
        <w:t>I</w:t>
      </w:r>
      <w:r w:rsidR="00857239">
        <w:rPr>
          <w:rFonts w:hint="eastAsia"/>
        </w:rPr>
        <w:t xml:space="preserve">f </w:t>
      </w:r>
      <w:r w:rsidR="00857239">
        <w:t xml:space="preserve">there is no scheduling or small data for UE, the network </w:t>
      </w:r>
      <w:r w:rsidR="00313D3E" w:rsidRPr="00313D3E">
        <w:t>requests to UE to switch BWP from wide part with large power consumption to narrow part with small power consumption.</w:t>
      </w:r>
      <w:r w:rsidR="00B03836">
        <w:t xml:space="preserve"> </w:t>
      </w:r>
      <w:r w:rsidR="007C660A">
        <w:t xml:space="preserve">However, the </w:t>
      </w:r>
      <w:r w:rsidR="00823D28">
        <w:t xml:space="preserve">UE’s preferred BWP information considers only power saving of the UE. </w:t>
      </w:r>
      <w:r w:rsidR="00D3715F">
        <w:t xml:space="preserve">Therefore, </w:t>
      </w:r>
      <w:r w:rsidR="004A623B">
        <w:t>the UE’s preferred BWP information</w:t>
      </w:r>
      <w:r w:rsidR="00D3715F">
        <w:t xml:space="preserve"> may not be appropriate for the efficien</w:t>
      </w:r>
      <w:r w:rsidR="0010128C">
        <w:t>t</w:t>
      </w:r>
      <w:r w:rsidR="00D3715F">
        <w:t xml:space="preserve"> utilization of frequency resource</w:t>
      </w:r>
      <w:r w:rsidR="004C2046">
        <w:t xml:space="preserve"> of the network</w:t>
      </w:r>
      <w:r w:rsidR="00D3715F">
        <w:t xml:space="preserve">. </w:t>
      </w:r>
    </w:p>
    <w:p w:rsidR="006C657B" w:rsidRPr="006C657B" w:rsidRDefault="006C657B" w:rsidP="006905FB">
      <w:pPr>
        <w:pStyle w:val="Doc-text2"/>
      </w:pPr>
      <w:r>
        <w:t xml:space="preserve">And, </w:t>
      </w:r>
      <w:r w:rsidR="00BF463D">
        <w:t xml:space="preserve">as same reason of </w:t>
      </w:r>
      <w:r>
        <w:t xml:space="preserve">the </w:t>
      </w:r>
      <w:r w:rsidR="00BF463D">
        <w:t xml:space="preserve">UE </w:t>
      </w:r>
      <w:r>
        <w:t xml:space="preserve">preferred </w:t>
      </w:r>
      <w:r w:rsidR="00BF463D">
        <w:t>C-</w:t>
      </w:r>
      <w:r>
        <w:t>DRX configuration</w:t>
      </w:r>
      <w:r w:rsidR="00BF463D">
        <w:t>/parameter</w:t>
      </w:r>
      <w:r>
        <w:t xml:space="preserve">, we think the standardization </w:t>
      </w:r>
      <w:r w:rsidR="00BF463D">
        <w:t xml:space="preserve">of the BWP related UE assistance information </w:t>
      </w:r>
      <w:r>
        <w:t xml:space="preserve">is </w:t>
      </w:r>
      <w:r w:rsidR="00BF463D">
        <w:t xml:space="preserve">not </w:t>
      </w:r>
      <w:r>
        <w:t>feasible</w:t>
      </w:r>
      <w:r w:rsidR="0010128C">
        <w:t xml:space="preserve"> in Rel-16</w:t>
      </w:r>
      <w:r>
        <w:t>. Therefore, we don't support UE's preferred BWP configuration/parameter for UE assistance information.</w:t>
      </w:r>
    </w:p>
    <w:p w:rsidR="009C3079" w:rsidRPr="009C3079" w:rsidRDefault="009C3079" w:rsidP="006905FB">
      <w:pPr>
        <w:pStyle w:val="Doc-text2"/>
        <w:rPr>
          <w:rFonts w:hint="eastAsia"/>
          <w:b/>
        </w:rPr>
      </w:pPr>
      <w:r w:rsidRPr="009C3079">
        <w:rPr>
          <w:b/>
        </w:rPr>
        <w:t>Proposal 4. UE' preferred BWP configuration/parameters is not supported for UE assistance information.</w:t>
      </w:r>
    </w:p>
    <w:p w:rsidR="001C7558" w:rsidRPr="001C7558" w:rsidRDefault="001C7558" w:rsidP="006905FB">
      <w:pPr>
        <w:pStyle w:val="Doc-text2"/>
        <w:rPr>
          <w:lang w:val="en-US"/>
        </w:rPr>
      </w:pPr>
    </w:p>
    <w:p w:rsidR="00046314" w:rsidRPr="00D06CCC" w:rsidRDefault="00D06CCC" w:rsidP="00046314">
      <w:pPr>
        <w:pStyle w:val="Doc-text2"/>
        <w:rPr>
          <w:b/>
          <w:u w:val="single"/>
        </w:rPr>
      </w:pPr>
      <w:r w:rsidRPr="00D06CCC">
        <w:rPr>
          <w:rFonts w:eastAsia="MS Mincho"/>
          <w:b/>
          <w:szCs w:val="24"/>
          <w:u w:val="single"/>
          <w:lang w:eastAsia="en-GB"/>
        </w:rPr>
        <w:t>UE's preferred SCell related configuration</w:t>
      </w:r>
    </w:p>
    <w:p w:rsidR="0010128C" w:rsidRDefault="002961DF" w:rsidP="00046314">
      <w:pPr>
        <w:pStyle w:val="Doc-text2"/>
      </w:pPr>
      <w:r w:rsidRPr="002961DF">
        <w:t>Look</w:t>
      </w:r>
      <w:r w:rsidR="001E7D5F">
        <w:t>ing</w:t>
      </w:r>
      <w:r w:rsidRPr="002961DF">
        <w:t xml:space="preserve"> at </w:t>
      </w:r>
      <w:r w:rsidR="007744B8">
        <w:t>the proposed solutions</w:t>
      </w:r>
      <w:r w:rsidRPr="002961DF">
        <w:t xml:space="preserve"> of UE's preferred SCell related configuration, the detailed </w:t>
      </w:r>
      <w:r w:rsidR="005D55EA">
        <w:t>solution</w:t>
      </w:r>
      <w:r w:rsidRPr="002961DF">
        <w:t xml:space="preserve"> is slightly different, but the main purpose is to reduce the number of </w:t>
      </w:r>
      <w:proofErr w:type="spellStart"/>
      <w:r w:rsidRPr="002961DF">
        <w:t>SCells</w:t>
      </w:r>
      <w:proofErr w:type="spellEnd"/>
      <w:r w:rsidRPr="002961DF">
        <w:t xml:space="preserve"> by </w:t>
      </w:r>
      <w:r w:rsidR="00B91C40">
        <w:t xml:space="preserve">sending </w:t>
      </w:r>
      <w:r w:rsidRPr="002961DF">
        <w:t>UE</w:t>
      </w:r>
      <w:r w:rsidR="007E6E15">
        <w:t xml:space="preserve">’s preferred SCell </w:t>
      </w:r>
      <w:r w:rsidR="005550C0">
        <w:t xml:space="preserve">related </w:t>
      </w:r>
      <w:r w:rsidRPr="002961DF">
        <w:t>information.</w:t>
      </w:r>
      <w:r>
        <w:t xml:space="preserve"> </w:t>
      </w:r>
    </w:p>
    <w:p w:rsidR="0010128C" w:rsidRDefault="004951D7" w:rsidP="00046314">
      <w:pPr>
        <w:pStyle w:val="Doc-text2"/>
        <w:rPr>
          <w:lang w:val="en-US"/>
        </w:rPr>
      </w:pPr>
      <w:r>
        <w:rPr>
          <w:rFonts w:hint="eastAsia"/>
        </w:rPr>
        <w:t xml:space="preserve">However, </w:t>
      </w:r>
      <w:r>
        <w:t>we</w:t>
      </w:r>
      <w:r w:rsidRPr="0083672E">
        <w:t xml:space="preserve"> </w:t>
      </w:r>
      <w:r w:rsidRPr="0083672E">
        <w:rPr>
          <w:lang w:val="en-US"/>
        </w:rPr>
        <w:t xml:space="preserve">don't think </w:t>
      </w:r>
      <w:r>
        <w:rPr>
          <w:lang w:val="en-US"/>
        </w:rPr>
        <w:t xml:space="preserve">the solution to reduce the number of SCell needs to </w:t>
      </w:r>
      <w:r w:rsidR="004A623B">
        <w:rPr>
          <w:lang w:val="en-US"/>
        </w:rPr>
        <w:t xml:space="preserve">be </w:t>
      </w:r>
      <w:r>
        <w:rPr>
          <w:lang w:val="en-US"/>
        </w:rPr>
        <w:t>appl</w:t>
      </w:r>
      <w:r w:rsidR="004A623B">
        <w:rPr>
          <w:lang w:val="en-US"/>
        </w:rPr>
        <w:t>ied</w:t>
      </w:r>
      <w:r>
        <w:rPr>
          <w:lang w:val="en-US"/>
        </w:rPr>
        <w:t xml:space="preserve"> to UE’s preferred SCell </w:t>
      </w:r>
      <w:r w:rsidR="005550C0">
        <w:rPr>
          <w:lang w:val="en-US"/>
        </w:rPr>
        <w:t xml:space="preserve">related </w:t>
      </w:r>
      <w:r>
        <w:rPr>
          <w:lang w:val="en-US"/>
        </w:rPr>
        <w:t xml:space="preserve">information. This is because there are alternative solutions </w:t>
      </w:r>
      <w:r w:rsidR="004A623B">
        <w:rPr>
          <w:lang w:val="en-US"/>
        </w:rPr>
        <w:t>in</w:t>
      </w:r>
      <w:r>
        <w:rPr>
          <w:lang w:val="en-US"/>
        </w:rPr>
        <w:t xml:space="preserve"> legacy procedure. </w:t>
      </w:r>
    </w:p>
    <w:p w:rsidR="002961DF" w:rsidRPr="007744B8" w:rsidRDefault="004951D7" w:rsidP="00046314">
      <w:pPr>
        <w:pStyle w:val="Doc-text2"/>
        <w:rPr>
          <w:lang w:val="en-US"/>
        </w:rPr>
      </w:pPr>
      <w:r>
        <w:rPr>
          <w:lang w:val="en-US"/>
        </w:rPr>
        <w:t>In Rel-15 overheating, the preferred UE information to reduce the number of SCell has already been introduced. The overheating solution can be reused by UE implementation if the power saving is indeed required.</w:t>
      </w:r>
    </w:p>
    <w:p w:rsidR="002961DF" w:rsidRPr="00A470D9" w:rsidRDefault="002961DF" w:rsidP="002961DF">
      <w:pPr>
        <w:pStyle w:val="PL"/>
        <w:shd w:val="pct10" w:color="auto" w:fill="auto"/>
      </w:pPr>
    </w:p>
    <w:p w:rsidR="002961DF" w:rsidRDefault="002961DF" w:rsidP="002961DF">
      <w:pPr>
        <w:pStyle w:val="PL"/>
        <w:shd w:val="pct10" w:color="auto" w:fill="auto"/>
      </w:pPr>
      <w:r>
        <w:t>UEAssistanceInformation-v1540-IEs ::= SEQUENCE {</w:t>
      </w:r>
    </w:p>
    <w:p w:rsidR="002961DF" w:rsidRDefault="002961DF" w:rsidP="002961DF">
      <w:pPr>
        <w:pStyle w:val="PL"/>
        <w:shd w:val="pct10" w:color="auto" w:fill="auto"/>
      </w:pPr>
      <w:r>
        <w:t xml:space="preserve">    overheatingAssistance               OverheatingAssistance               OPTIONAL,</w:t>
      </w:r>
    </w:p>
    <w:p w:rsidR="002961DF" w:rsidRDefault="002961DF" w:rsidP="002961DF">
      <w:pPr>
        <w:pStyle w:val="PL"/>
        <w:shd w:val="pct10" w:color="auto" w:fill="auto"/>
      </w:pPr>
      <w:r>
        <w:t xml:space="preserve">    nonCriticalExtension                SEQUENCE {}                         OPTIONAL</w:t>
      </w:r>
    </w:p>
    <w:p w:rsidR="002961DF" w:rsidRDefault="002961DF" w:rsidP="002961DF">
      <w:pPr>
        <w:pStyle w:val="PL"/>
        <w:shd w:val="pct10" w:color="auto" w:fill="auto"/>
      </w:pPr>
      <w:r>
        <w:t>}</w:t>
      </w:r>
    </w:p>
    <w:p w:rsidR="002961DF" w:rsidRDefault="002961DF" w:rsidP="002961DF">
      <w:pPr>
        <w:pStyle w:val="PL"/>
        <w:shd w:val="pct10" w:color="auto" w:fill="auto"/>
      </w:pPr>
    </w:p>
    <w:p w:rsidR="002961DF" w:rsidRDefault="002961DF" w:rsidP="002961DF">
      <w:pPr>
        <w:pStyle w:val="PL"/>
        <w:shd w:val="pct10" w:color="auto" w:fill="auto"/>
      </w:pPr>
      <w:r>
        <w:t>OverheatingAssistance ::=           SEQUENCE {</w:t>
      </w:r>
    </w:p>
    <w:p w:rsidR="002961DF" w:rsidRDefault="002961DF" w:rsidP="002961DF">
      <w:pPr>
        <w:pStyle w:val="PL"/>
        <w:shd w:val="pct10" w:color="auto" w:fill="auto"/>
      </w:pPr>
      <w:r>
        <w:t xml:space="preserve">    reducedMaxCCs                       SEQUENCE {</w:t>
      </w:r>
    </w:p>
    <w:p w:rsidR="002961DF" w:rsidRDefault="002961DF" w:rsidP="002961DF">
      <w:pPr>
        <w:pStyle w:val="PL"/>
        <w:shd w:val="pct10" w:color="auto" w:fill="auto"/>
      </w:pPr>
      <w:r>
        <w:t xml:space="preserve">        reducedCCsDL                        INTEGER (0..31),</w:t>
      </w:r>
    </w:p>
    <w:p w:rsidR="002961DF" w:rsidRDefault="002961DF" w:rsidP="002961DF">
      <w:pPr>
        <w:pStyle w:val="PL"/>
        <w:shd w:val="pct10" w:color="auto" w:fill="auto"/>
      </w:pPr>
      <w:r>
        <w:t xml:space="preserve">        reducedCCsUL                        INTEGER (0..31)</w:t>
      </w:r>
    </w:p>
    <w:p w:rsidR="002961DF" w:rsidRDefault="002961DF" w:rsidP="002961DF">
      <w:pPr>
        <w:pStyle w:val="PL"/>
        <w:shd w:val="pct10" w:color="auto" w:fill="auto"/>
      </w:pPr>
      <w:r>
        <w:t xml:space="preserve">    } OPTIONAL,</w:t>
      </w:r>
    </w:p>
    <w:p w:rsidR="002961DF" w:rsidRDefault="002961DF" w:rsidP="002961DF">
      <w:pPr>
        <w:pStyle w:val="PL"/>
        <w:shd w:val="pct10" w:color="auto" w:fill="auto"/>
      </w:pPr>
      <w:r>
        <w:t xml:space="preserve">    reducedMaxBW-FR1                    SEQUENCE {</w:t>
      </w:r>
    </w:p>
    <w:p w:rsidR="002961DF" w:rsidRDefault="002961DF" w:rsidP="002961DF">
      <w:pPr>
        <w:pStyle w:val="PL"/>
        <w:shd w:val="pct10" w:color="auto" w:fill="auto"/>
      </w:pPr>
      <w:r>
        <w:t xml:space="preserve">        reducedBW-FR1-DL                    ReducedAggregatedBandwidth,</w:t>
      </w:r>
    </w:p>
    <w:p w:rsidR="002961DF" w:rsidRDefault="002961DF" w:rsidP="002961DF">
      <w:pPr>
        <w:pStyle w:val="PL"/>
        <w:shd w:val="pct10" w:color="auto" w:fill="auto"/>
      </w:pPr>
      <w:r>
        <w:t xml:space="preserve">        reducedBW-FR1-UL                    ReducedAggregatedBandwidth</w:t>
      </w:r>
    </w:p>
    <w:p w:rsidR="002961DF" w:rsidRDefault="002961DF" w:rsidP="002961DF">
      <w:pPr>
        <w:pStyle w:val="PL"/>
        <w:shd w:val="pct10" w:color="auto" w:fill="auto"/>
      </w:pPr>
      <w:r>
        <w:t xml:space="preserve">    } OPTIONAL,</w:t>
      </w:r>
    </w:p>
    <w:p w:rsidR="002961DF" w:rsidRDefault="002961DF" w:rsidP="002961DF">
      <w:pPr>
        <w:pStyle w:val="PL"/>
        <w:shd w:val="pct10" w:color="auto" w:fill="auto"/>
      </w:pPr>
      <w:r>
        <w:t xml:space="preserve">    reducedMaxBW-FR2                    SEQUENCE {</w:t>
      </w:r>
    </w:p>
    <w:p w:rsidR="002961DF" w:rsidRDefault="002961DF" w:rsidP="002961DF">
      <w:pPr>
        <w:pStyle w:val="PL"/>
        <w:shd w:val="pct10" w:color="auto" w:fill="auto"/>
      </w:pPr>
      <w:r>
        <w:t xml:space="preserve">        reducedBW-FR2-DL                    ReducedAggregatedBandwidth,</w:t>
      </w:r>
    </w:p>
    <w:p w:rsidR="002961DF" w:rsidRDefault="002961DF" w:rsidP="002961DF">
      <w:pPr>
        <w:pStyle w:val="PL"/>
        <w:shd w:val="pct10" w:color="auto" w:fill="auto"/>
      </w:pPr>
      <w:r>
        <w:t xml:space="preserve">        reducedBW-FR2-UL                    ReducedAggregatedBandwidth</w:t>
      </w:r>
    </w:p>
    <w:p w:rsidR="002961DF" w:rsidRDefault="002961DF" w:rsidP="002961DF">
      <w:pPr>
        <w:pStyle w:val="PL"/>
        <w:shd w:val="pct10" w:color="auto" w:fill="auto"/>
      </w:pPr>
      <w:r>
        <w:t xml:space="preserve">    } OPTIONAL,</w:t>
      </w:r>
    </w:p>
    <w:p w:rsidR="002961DF" w:rsidRDefault="002961DF" w:rsidP="002961DF">
      <w:pPr>
        <w:pStyle w:val="PL"/>
        <w:shd w:val="pct10" w:color="auto" w:fill="auto"/>
      </w:pPr>
      <w:r>
        <w:t xml:space="preserve">    reducedMaxMIMO-LayersFR1            SEQUENCE {</w:t>
      </w:r>
    </w:p>
    <w:p w:rsidR="002961DF" w:rsidRDefault="002961DF" w:rsidP="002961DF">
      <w:pPr>
        <w:pStyle w:val="PL"/>
        <w:shd w:val="pct10" w:color="auto" w:fill="auto"/>
      </w:pPr>
      <w:r>
        <w:t xml:space="preserve">        reducedMIMO-LayersFR1-DL            MIMO-LayersDL,</w:t>
      </w:r>
    </w:p>
    <w:p w:rsidR="002961DF" w:rsidRDefault="002961DF" w:rsidP="002961DF">
      <w:pPr>
        <w:pStyle w:val="PL"/>
        <w:shd w:val="pct10" w:color="auto" w:fill="auto"/>
      </w:pPr>
      <w:r>
        <w:t xml:space="preserve">        reducedMIMO-LayersFR1-UL            MIMO-LayersUL</w:t>
      </w:r>
    </w:p>
    <w:p w:rsidR="002961DF" w:rsidRDefault="002961DF" w:rsidP="002961DF">
      <w:pPr>
        <w:pStyle w:val="PL"/>
        <w:shd w:val="pct10" w:color="auto" w:fill="auto"/>
      </w:pPr>
      <w:r>
        <w:t xml:space="preserve">    } OPTIONAL,</w:t>
      </w:r>
    </w:p>
    <w:p w:rsidR="002961DF" w:rsidRDefault="002961DF" w:rsidP="002961DF">
      <w:pPr>
        <w:pStyle w:val="PL"/>
        <w:shd w:val="pct10" w:color="auto" w:fill="auto"/>
      </w:pPr>
      <w:r>
        <w:t xml:space="preserve">    reducedMaxMIMO-LayersFR2            SEQUENCE {</w:t>
      </w:r>
    </w:p>
    <w:p w:rsidR="002961DF" w:rsidRDefault="002961DF" w:rsidP="002961DF">
      <w:pPr>
        <w:pStyle w:val="PL"/>
        <w:shd w:val="pct10" w:color="auto" w:fill="auto"/>
      </w:pPr>
      <w:r>
        <w:t xml:space="preserve">        reducedMIMO-LayersFR2-DL            MIMO-LayersDL,</w:t>
      </w:r>
    </w:p>
    <w:p w:rsidR="002961DF" w:rsidRDefault="002961DF" w:rsidP="002961DF">
      <w:pPr>
        <w:pStyle w:val="PL"/>
        <w:shd w:val="pct10" w:color="auto" w:fill="auto"/>
      </w:pPr>
      <w:r>
        <w:t xml:space="preserve">        reducedMIMO-LayersFR2-UL            MIMO-LayersUL</w:t>
      </w:r>
    </w:p>
    <w:p w:rsidR="002961DF" w:rsidRDefault="002961DF" w:rsidP="002961DF">
      <w:pPr>
        <w:pStyle w:val="PL"/>
        <w:shd w:val="pct10" w:color="auto" w:fill="auto"/>
      </w:pPr>
      <w:r>
        <w:t xml:space="preserve">    } OPTIONAL</w:t>
      </w:r>
    </w:p>
    <w:p w:rsidR="002961DF" w:rsidRDefault="002961DF" w:rsidP="002961DF">
      <w:pPr>
        <w:pStyle w:val="PL"/>
        <w:shd w:val="pct10" w:color="auto" w:fill="auto"/>
      </w:pPr>
      <w:r>
        <w:t>}</w:t>
      </w:r>
    </w:p>
    <w:p w:rsidR="002961DF" w:rsidRDefault="002961DF" w:rsidP="002961DF">
      <w:pPr>
        <w:pStyle w:val="PL"/>
        <w:shd w:val="pct10" w:color="auto" w:fill="auto"/>
      </w:pPr>
    </w:p>
    <w:p w:rsidR="002961DF" w:rsidRDefault="002961DF" w:rsidP="002961DF">
      <w:pPr>
        <w:pStyle w:val="PL"/>
        <w:shd w:val="pct10" w:color="auto" w:fill="auto"/>
      </w:pPr>
      <w:r>
        <w:lastRenderedPageBreak/>
        <w:t>ReducedAggregatedBandwidth ::= ENUMERATED {mhz0, mhz10, mhz20, mhz30, mhz40, mhz50, mhz60, mhz80, mhz100, mhz200, mhz300, mhz400}</w:t>
      </w:r>
    </w:p>
    <w:p w:rsidR="00DF02AD" w:rsidRDefault="004951D7" w:rsidP="007744B8">
      <w:pPr>
        <w:pStyle w:val="Doc-text2"/>
        <w:rPr>
          <w:lang w:val="en-US"/>
        </w:rPr>
      </w:pPr>
      <w:r>
        <w:rPr>
          <w:rFonts w:hint="eastAsia"/>
        </w:rPr>
        <w:t>An</w:t>
      </w:r>
      <w:r>
        <w:t xml:space="preserve">d, </w:t>
      </w:r>
      <w:r w:rsidR="00DF02AD">
        <w:rPr>
          <w:lang w:val="en-US"/>
        </w:rPr>
        <w:t xml:space="preserve">PPI can be the other alternative solution. If </w:t>
      </w:r>
      <w:r w:rsidR="00DF02AD" w:rsidRPr="002547CB">
        <w:rPr>
          <w:lang w:val="en-US"/>
        </w:rPr>
        <w:t xml:space="preserve">the UE is configured with CA and transmits PPI to the network, the network </w:t>
      </w:r>
      <w:r w:rsidR="00DF02AD">
        <w:rPr>
          <w:lang w:val="en-US"/>
        </w:rPr>
        <w:t xml:space="preserve">may </w:t>
      </w:r>
      <w:r w:rsidR="00DF02AD" w:rsidRPr="002547CB">
        <w:rPr>
          <w:lang w:val="en-US"/>
        </w:rPr>
        <w:t xml:space="preserve">reduce the number of </w:t>
      </w:r>
      <w:proofErr w:type="spellStart"/>
      <w:r w:rsidR="00DF02AD" w:rsidRPr="002547CB">
        <w:rPr>
          <w:lang w:val="en-US"/>
        </w:rPr>
        <w:t>SCell</w:t>
      </w:r>
      <w:r w:rsidR="00DF02AD">
        <w:rPr>
          <w:lang w:val="en-US"/>
        </w:rPr>
        <w:t>s</w:t>
      </w:r>
      <w:proofErr w:type="spellEnd"/>
      <w:r w:rsidR="00DF02AD" w:rsidRPr="002547CB">
        <w:rPr>
          <w:lang w:val="en-US"/>
        </w:rPr>
        <w:t>.</w:t>
      </w:r>
    </w:p>
    <w:p w:rsidR="002961DF" w:rsidRDefault="00D418E0" w:rsidP="00046314">
      <w:pPr>
        <w:pStyle w:val="Doc-text2"/>
        <w:rPr>
          <w:lang w:val="en-US"/>
        </w:rPr>
      </w:pPr>
      <w:r>
        <w:rPr>
          <w:lang w:val="en-US"/>
        </w:rPr>
        <w:t xml:space="preserve">Therefore, we think the detailed </w:t>
      </w:r>
      <w:r w:rsidR="001C1D70">
        <w:rPr>
          <w:lang w:val="en-US"/>
        </w:rPr>
        <w:t>SCell related information</w:t>
      </w:r>
      <w:r>
        <w:rPr>
          <w:lang w:val="en-US"/>
        </w:rPr>
        <w:t xml:space="preserve"> is not useful</w:t>
      </w:r>
      <w:r w:rsidR="001C1D70">
        <w:rPr>
          <w:lang w:val="en-US"/>
        </w:rPr>
        <w:t>,</w:t>
      </w:r>
      <w:r>
        <w:rPr>
          <w:lang w:val="en-US"/>
        </w:rPr>
        <w:t xml:space="preserve"> and don't support UE's preferred SCell related configuration for UE assistance information.</w:t>
      </w:r>
    </w:p>
    <w:p w:rsidR="00D418E0" w:rsidRPr="003A00F5" w:rsidRDefault="00D418E0" w:rsidP="00D418E0">
      <w:pPr>
        <w:pStyle w:val="Doc-text2"/>
        <w:rPr>
          <w:rFonts w:hint="eastAsia"/>
        </w:rPr>
      </w:pPr>
      <w:r w:rsidRPr="002961DF">
        <w:rPr>
          <w:b/>
        </w:rPr>
        <w:t>Proposal 5. UE' preferred</w:t>
      </w:r>
      <w:r w:rsidRPr="009C3079">
        <w:rPr>
          <w:b/>
        </w:rPr>
        <w:t xml:space="preserve"> </w:t>
      </w:r>
      <w:r>
        <w:rPr>
          <w:b/>
        </w:rPr>
        <w:t>SCell related</w:t>
      </w:r>
      <w:r w:rsidRPr="009C3079">
        <w:rPr>
          <w:b/>
        </w:rPr>
        <w:t xml:space="preserve"> configuration</w:t>
      </w:r>
      <w:r>
        <w:rPr>
          <w:b/>
        </w:rPr>
        <w:t xml:space="preserve"> is not supported for UE assistance information.</w:t>
      </w:r>
    </w:p>
    <w:p w:rsidR="00B674C2" w:rsidRPr="00F46CA4" w:rsidRDefault="00B674C2" w:rsidP="006905FB">
      <w:pPr>
        <w:pStyle w:val="Doc-text2"/>
        <w:rPr>
          <w:rFonts w:hint="eastAsia"/>
          <w:b/>
        </w:rPr>
      </w:pPr>
    </w:p>
    <w:p w:rsidR="00986AE2" w:rsidRPr="00CB2509" w:rsidRDefault="00F21060" w:rsidP="00B31D42">
      <w:pPr>
        <w:pStyle w:val="1"/>
        <w:spacing w:line="300" w:lineRule="atLeast"/>
        <w:rPr>
          <w:rFonts w:cs="Arial"/>
          <w:noProof/>
          <w:color w:val="000000"/>
          <w:lang w:val="en-US" w:eastAsia="ko-KR"/>
        </w:rPr>
      </w:pPr>
      <w:r w:rsidRPr="00CB2509">
        <w:rPr>
          <w:rFonts w:eastAsia="맑은 고딕" w:cs="Arial"/>
          <w:color w:val="000000"/>
          <w:lang w:val="en-US" w:eastAsia="ko-KR"/>
        </w:rPr>
        <w:t>3.</w:t>
      </w:r>
      <w:r w:rsidRPr="00CB2509">
        <w:rPr>
          <w:rFonts w:cs="Arial"/>
          <w:i/>
          <w:noProof/>
          <w:color w:val="000000"/>
          <w:lang w:val="en-US"/>
        </w:rPr>
        <w:tab/>
      </w:r>
      <w:r w:rsidRPr="00CB2509">
        <w:rPr>
          <w:rFonts w:cs="Arial"/>
          <w:noProof/>
          <w:color w:val="000000"/>
          <w:lang w:val="en-US" w:eastAsia="ko-KR"/>
        </w:rPr>
        <w:t>Conclusion</w:t>
      </w:r>
    </w:p>
    <w:p w:rsidR="00DD2E3F" w:rsidRPr="00DD2E3F" w:rsidRDefault="00DB584B" w:rsidP="002A1A36">
      <w:pPr>
        <w:rPr>
          <w:b/>
          <w:color w:val="000000"/>
        </w:rPr>
      </w:pPr>
      <w:r w:rsidRPr="00CB2509">
        <w:rPr>
          <w:rFonts w:ascii="Arial" w:hAnsi="Arial" w:cs="Arial"/>
          <w:color w:val="000000"/>
          <w:lang w:eastAsia="ko-KR"/>
        </w:rPr>
        <w:t xml:space="preserve">In this contribution, </w:t>
      </w:r>
      <w:r w:rsidR="00C27344" w:rsidRPr="00C27344">
        <w:rPr>
          <w:rFonts w:ascii="Arial" w:hAnsi="Arial" w:cs="Arial"/>
          <w:color w:val="000000"/>
          <w:lang w:eastAsia="ko-KR"/>
        </w:rPr>
        <w:t xml:space="preserve">we present our view </w:t>
      </w:r>
      <w:r w:rsidR="001E7D5F">
        <w:rPr>
          <w:rFonts w:ascii="Arial" w:hAnsi="Arial" w:cs="Arial"/>
          <w:color w:val="000000"/>
          <w:lang w:eastAsia="ko-KR"/>
        </w:rPr>
        <w:t>on</w:t>
      </w:r>
      <w:r w:rsidR="00C27344" w:rsidRPr="00C27344">
        <w:rPr>
          <w:rFonts w:ascii="Arial" w:hAnsi="Arial" w:cs="Arial"/>
          <w:color w:val="000000"/>
          <w:lang w:eastAsia="ko-KR"/>
        </w:rPr>
        <w:t xml:space="preserve"> each candidates</w:t>
      </w:r>
      <w:r w:rsidR="00C27344">
        <w:rPr>
          <w:rFonts w:ascii="Arial" w:hAnsi="Arial" w:cs="Arial"/>
          <w:color w:val="000000"/>
          <w:lang w:eastAsia="ko-KR"/>
        </w:rPr>
        <w:t xml:space="preserve"> of UE assistance information of power saving</w:t>
      </w:r>
      <w:r w:rsidR="00DD2E3F">
        <w:rPr>
          <w:rFonts w:ascii="Arial" w:hAnsi="Arial" w:cs="Arial"/>
          <w:color w:val="000000"/>
          <w:lang w:eastAsia="ko-KR"/>
        </w:rPr>
        <w:t>, and make proposals</w:t>
      </w:r>
      <w:r w:rsidR="004A2D39">
        <w:rPr>
          <w:rFonts w:ascii="Arial" w:hAnsi="Arial" w:cs="Arial"/>
          <w:color w:val="000000"/>
          <w:lang w:eastAsia="ko-KR"/>
        </w:rPr>
        <w:t xml:space="preserve"> as follows</w:t>
      </w:r>
      <w:r w:rsidR="00DD2E3F">
        <w:rPr>
          <w:rFonts w:ascii="Arial" w:hAnsi="Arial" w:cs="Arial"/>
          <w:color w:val="000000"/>
          <w:lang w:eastAsia="ko-KR"/>
        </w:rPr>
        <w:t>,</w:t>
      </w:r>
    </w:p>
    <w:p w:rsidR="001C7558" w:rsidRDefault="001C7558" w:rsidP="001C7558">
      <w:pPr>
        <w:pStyle w:val="Doc-text2"/>
        <w:rPr>
          <w:b/>
        </w:rPr>
      </w:pPr>
      <w:r w:rsidRPr="006C2297">
        <w:rPr>
          <w:rFonts w:hint="eastAsia"/>
          <w:b/>
        </w:rPr>
        <w:t xml:space="preserve">Proposal 1. </w:t>
      </w:r>
      <w:r w:rsidRPr="006C2297">
        <w:rPr>
          <w:b/>
        </w:rPr>
        <w:t xml:space="preserve">Mobility history information is not </w:t>
      </w:r>
      <w:r>
        <w:rPr>
          <w:b/>
        </w:rPr>
        <w:t>supported</w:t>
      </w:r>
      <w:r w:rsidRPr="006C2297">
        <w:rPr>
          <w:b/>
        </w:rPr>
        <w:t xml:space="preserve"> for UE assistance information.</w:t>
      </w:r>
    </w:p>
    <w:p w:rsidR="001C7558" w:rsidRDefault="001C7558" w:rsidP="001C7558">
      <w:pPr>
        <w:pStyle w:val="Doc-text2"/>
        <w:rPr>
          <w:b/>
        </w:rPr>
      </w:pPr>
      <w:r w:rsidRPr="00220DBC">
        <w:rPr>
          <w:b/>
        </w:rPr>
        <w:t>Proposal 2. PPI is supported for UE assistance information</w:t>
      </w:r>
      <w:r w:rsidR="001C1D70">
        <w:rPr>
          <w:b/>
        </w:rPr>
        <w:t>.</w:t>
      </w:r>
    </w:p>
    <w:p w:rsidR="001C7558" w:rsidRDefault="001C7558" w:rsidP="001C7558">
      <w:pPr>
        <w:pStyle w:val="Doc-text2"/>
        <w:rPr>
          <w:b/>
        </w:rPr>
      </w:pPr>
      <w:r w:rsidRPr="004D049B">
        <w:rPr>
          <w:b/>
        </w:rPr>
        <w:t>Proposal 3. UE' preferred C-DRX configuration/parameters is not supported for UE assistance information.</w:t>
      </w:r>
    </w:p>
    <w:p w:rsidR="000116FE" w:rsidRPr="009C3079" w:rsidRDefault="000116FE" w:rsidP="000116FE">
      <w:pPr>
        <w:pStyle w:val="Doc-text2"/>
        <w:rPr>
          <w:rFonts w:hint="eastAsia"/>
          <w:b/>
        </w:rPr>
      </w:pPr>
      <w:r w:rsidRPr="009C3079">
        <w:rPr>
          <w:b/>
        </w:rPr>
        <w:t>Proposal 4. UE' preferred BWP configuration/parameters is not supported for UE assistance information.</w:t>
      </w:r>
    </w:p>
    <w:p w:rsidR="00BA16F3" w:rsidRPr="000116FE" w:rsidRDefault="000116FE" w:rsidP="00BA16F3">
      <w:pPr>
        <w:pStyle w:val="Doc-text2"/>
        <w:rPr>
          <w:rFonts w:hint="eastAsia"/>
          <w:b/>
        </w:rPr>
      </w:pPr>
      <w:r w:rsidRPr="002961DF">
        <w:rPr>
          <w:b/>
        </w:rPr>
        <w:t>Proposal 5. UE' preferred</w:t>
      </w:r>
      <w:r w:rsidRPr="009C3079">
        <w:rPr>
          <w:b/>
        </w:rPr>
        <w:t xml:space="preserve"> </w:t>
      </w:r>
      <w:r>
        <w:rPr>
          <w:b/>
        </w:rPr>
        <w:t>SCell related</w:t>
      </w:r>
      <w:r w:rsidRPr="009C3079">
        <w:rPr>
          <w:b/>
        </w:rPr>
        <w:t xml:space="preserve"> configuration</w:t>
      </w:r>
      <w:r>
        <w:rPr>
          <w:b/>
        </w:rPr>
        <w:t xml:space="preserve"> is not supported for UE assistance information.</w:t>
      </w:r>
    </w:p>
    <w:p w:rsidR="00706188" w:rsidRPr="00CB2509" w:rsidRDefault="00706188" w:rsidP="002C21A6">
      <w:pPr>
        <w:pStyle w:val="1"/>
        <w:rPr>
          <w:rFonts w:cs="Arial"/>
          <w:color w:val="000000"/>
        </w:rPr>
      </w:pPr>
      <w:r w:rsidRPr="00CB2509">
        <w:rPr>
          <w:rFonts w:cs="Arial"/>
          <w:color w:val="000000"/>
          <w:lang w:val="en-US" w:eastAsia="ko-KR"/>
        </w:rPr>
        <w:t>4.</w:t>
      </w:r>
      <w:r w:rsidRPr="00CB2509">
        <w:rPr>
          <w:rFonts w:cs="Arial"/>
          <w:i/>
          <w:noProof/>
          <w:color w:val="000000"/>
          <w:lang w:val="en-US"/>
        </w:rPr>
        <w:t xml:space="preserve"> </w:t>
      </w:r>
      <w:r w:rsidRPr="00CB2509">
        <w:rPr>
          <w:rFonts w:cs="Arial"/>
          <w:i/>
          <w:noProof/>
          <w:color w:val="000000"/>
          <w:lang w:val="en-US"/>
        </w:rPr>
        <w:tab/>
      </w:r>
      <w:r w:rsidR="00F21060" w:rsidRPr="00CB2509">
        <w:rPr>
          <w:rFonts w:cs="Arial"/>
          <w:color w:val="000000"/>
          <w:lang w:val="en-US" w:eastAsia="ko-KR"/>
        </w:rPr>
        <w:t>Reference</w:t>
      </w:r>
    </w:p>
    <w:p w:rsidR="00AA2B36" w:rsidRDefault="00AA2B36" w:rsidP="00AA2B36">
      <w:pPr>
        <w:numPr>
          <w:ilvl w:val="0"/>
          <w:numId w:val="8"/>
        </w:numPr>
        <w:spacing w:after="0"/>
        <w:rPr>
          <w:rFonts w:ascii="Arial" w:hAnsi="Arial" w:cs="Arial"/>
          <w:color w:val="000000"/>
          <w:lang w:eastAsia="ko-KR"/>
        </w:rPr>
      </w:pPr>
      <w:r w:rsidRPr="00AA2B36">
        <w:rPr>
          <w:rFonts w:ascii="Arial" w:hAnsi="Arial" w:cs="Arial"/>
          <w:color w:val="000000"/>
          <w:lang w:eastAsia="ko-KR"/>
        </w:rPr>
        <w:t>R2-1906426</w:t>
      </w:r>
      <w:r>
        <w:rPr>
          <w:rFonts w:ascii="Arial" w:hAnsi="Arial" w:cs="Arial"/>
          <w:color w:val="000000"/>
          <w:lang w:eastAsia="ko-KR"/>
        </w:rPr>
        <w:tab/>
      </w:r>
      <w:r>
        <w:rPr>
          <w:rFonts w:ascii="Arial" w:hAnsi="Arial" w:cs="Arial"/>
          <w:color w:val="000000"/>
          <w:lang w:eastAsia="ko-KR"/>
        </w:rPr>
        <w:tab/>
      </w:r>
      <w:r w:rsidRPr="00AA2B36">
        <w:rPr>
          <w:rFonts w:ascii="Arial" w:hAnsi="Arial" w:cs="Arial"/>
          <w:color w:val="000000"/>
          <w:lang w:eastAsia="ko-KR"/>
        </w:rPr>
        <w:t>Report on [105bis#28][NR/Power Savings] UE assistance</w:t>
      </w:r>
      <w:r>
        <w:rPr>
          <w:rFonts w:ascii="Arial" w:hAnsi="Arial" w:cs="Arial"/>
          <w:color w:val="000000"/>
          <w:lang w:eastAsia="ko-KR"/>
        </w:rPr>
        <w:tab/>
      </w:r>
      <w:r>
        <w:rPr>
          <w:rFonts w:ascii="Arial" w:hAnsi="Arial" w:cs="Arial"/>
          <w:color w:val="000000"/>
          <w:lang w:eastAsia="ko-KR"/>
        </w:rPr>
        <w:tab/>
      </w:r>
      <w:r w:rsidRPr="00AA2B36">
        <w:rPr>
          <w:rFonts w:ascii="Arial" w:hAnsi="Arial" w:cs="Arial"/>
          <w:color w:val="000000"/>
          <w:lang w:eastAsia="ko-KR"/>
        </w:rPr>
        <w:t>Intel Corporation</w:t>
      </w:r>
    </w:p>
    <w:p w:rsidR="003B6D54" w:rsidRDefault="003B6D54" w:rsidP="003B6D54">
      <w:pPr>
        <w:numPr>
          <w:ilvl w:val="0"/>
          <w:numId w:val="8"/>
        </w:numPr>
        <w:spacing w:after="0"/>
        <w:rPr>
          <w:rFonts w:ascii="Arial" w:hAnsi="Arial" w:cs="Arial"/>
          <w:color w:val="000000"/>
          <w:lang w:eastAsia="ko-KR"/>
        </w:rPr>
      </w:pPr>
      <w:r>
        <w:rPr>
          <w:rFonts w:ascii="Arial" w:hAnsi="Arial" w:cs="Arial" w:hint="eastAsia"/>
          <w:color w:val="000000"/>
          <w:lang w:eastAsia="ko-KR"/>
        </w:rPr>
        <w:t>RP-191607</w:t>
      </w:r>
      <w:r>
        <w:rPr>
          <w:rFonts w:ascii="Arial" w:hAnsi="Arial" w:cs="Arial" w:hint="eastAsia"/>
          <w:color w:val="000000"/>
          <w:lang w:eastAsia="ko-KR"/>
        </w:rPr>
        <w:tab/>
      </w:r>
      <w:r>
        <w:rPr>
          <w:rFonts w:ascii="Arial" w:hAnsi="Arial" w:cs="Arial" w:hint="eastAsia"/>
          <w:color w:val="000000"/>
          <w:lang w:eastAsia="ko-KR"/>
        </w:rPr>
        <w:tab/>
      </w:r>
      <w:r w:rsidRPr="003B6D54">
        <w:rPr>
          <w:rFonts w:ascii="Arial" w:hAnsi="Arial" w:cs="Arial"/>
          <w:color w:val="000000"/>
          <w:lang w:eastAsia="ko-KR"/>
        </w:rPr>
        <w:t>UE Power Saving in NR</w:t>
      </w:r>
      <w:r>
        <w:rPr>
          <w:rFonts w:ascii="Arial" w:hAnsi="Arial" w:cs="Arial"/>
          <w:color w:val="000000"/>
          <w:lang w:eastAsia="ko-KR"/>
        </w:rPr>
        <w:tab/>
      </w:r>
      <w:r w:rsidRPr="003B6D54">
        <w:rPr>
          <w:rFonts w:ascii="Arial" w:hAnsi="Arial" w:cs="Arial"/>
          <w:color w:val="000000"/>
          <w:lang w:eastAsia="ko-KR"/>
        </w:rPr>
        <w:t>CATT, CAICT</w:t>
      </w:r>
    </w:p>
    <w:p w:rsidR="00FC324C" w:rsidRDefault="00FC324C" w:rsidP="00351B49">
      <w:pPr>
        <w:numPr>
          <w:ilvl w:val="0"/>
          <w:numId w:val="8"/>
        </w:numPr>
        <w:spacing w:after="0"/>
        <w:rPr>
          <w:rFonts w:ascii="Arial" w:hAnsi="Arial" w:cs="Arial"/>
          <w:color w:val="000000"/>
          <w:lang w:eastAsia="ko-KR"/>
        </w:rPr>
      </w:pPr>
      <w:r>
        <w:rPr>
          <w:rFonts w:ascii="Arial" w:hAnsi="Arial" w:cs="Arial" w:hint="eastAsia"/>
          <w:color w:val="000000"/>
          <w:lang w:eastAsia="ko-KR"/>
        </w:rPr>
        <w:t>T</w:t>
      </w:r>
      <w:r w:rsidR="00351B49">
        <w:rPr>
          <w:rFonts w:ascii="Arial" w:hAnsi="Arial" w:cs="Arial"/>
          <w:color w:val="000000"/>
          <w:lang w:eastAsia="ko-KR"/>
        </w:rPr>
        <w:t>R</w:t>
      </w:r>
      <w:r>
        <w:rPr>
          <w:rFonts w:ascii="Arial" w:hAnsi="Arial" w:cs="Arial"/>
          <w:color w:val="000000"/>
          <w:lang w:eastAsia="ko-KR"/>
        </w:rPr>
        <w:t xml:space="preserve"> 38.</w:t>
      </w:r>
      <w:r w:rsidR="00351B49">
        <w:rPr>
          <w:rFonts w:ascii="Arial" w:hAnsi="Arial" w:cs="Arial"/>
          <w:color w:val="000000"/>
          <w:lang w:eastAsia="ko-KR"/>
        </w:rPr>
        <w:t>840</w:t>
      </w:r>
      <w:r>
        <w:rPr>
          <w:rFonts w:ascii="Arial" w:hAnsi="Arial" w:cs="Arial"/>
          <w:color w:val="000000"/>
          <w:lang w:eastAsia="ko-KR"/>
        </w:rPr>
        <w:tab/>
      </w:r>
      <w:r>
        <w:rPr>
          <w:rFonts w:ascii="Arial" w:hAnsi="Arial" w:cs="Arial"/>
          <w:color w:val="000000"/>
          <w:lang w:eastAsia="ko-KR"/>
        </w:rPr>
        <w:tab/>
      </w:r>
      <w:r w:rsidR="00351B49" w:rsidRPr="00351B49">
        <w:rPr>
          <w:rFonts w:ascii="Arial" w:hAnsi="Arial" w:cs="Arial"/>
          <w:color w:val="000000"/>
          <w:lang w:eastAsia="ko-KR"/>
        </w:rPr>
        <w:t>Study on User Equipment (UE) power saving in NR</w:t>
      </w:r>
      <w:r w:rsidR="00351B49">
        <w:rPr>
          <w:rFonts w:ascii="Arial" w:hAnsi="Arial" w:cs="Arial"/>
          <w:color w:val="000000"/>
          <w:lang w:eastAsia="ko-KR"/>
        </w:rPr>
        <w:tab/>
      </w:r>
      <w:r w:rsidR="00351B49">
        <w:rPr>
          <w:rFonts w:ascii="Arial" w:hAnsi="Arial" w:cs="Arial"/>
          <w:color w:val="000000"/>
          <w:lang w:eastAsia="ko-KR"/>
        </w:rPr>
        <w:tab/>
        <w:t>V</w:t>
      </w:r>
      <w:r w:rsidRPr="00FC324C">
        <w:rPr>
          <w:rFonts w:ascii="Arial" w:hAnsi="Arial" w:cs="Arial"/>
          <w:color w:val="000000"/>
          <w:lang w:eastAsia="ko-KR"/>
        </w:rPr>
        <w:t>1</w:t>
      </w:r>
      <w:r w:rsidR="00351B49">
        <w:rPr>
          <w:rFonts w:ascii="Arial" w:hAnsi="Arial" w:cs="Arial"/>
          <w:color w:val="000000"/>
          <w:lang w:eastAsia="ko-KR"/>
        </w:rPr>
        <w:t>6</w:t>
      </w:r>
      <w:r w:rsidRPr="00FC324C">
        <w:rPr>
          <w:rFonts w:ascii="Arial" w:hAnsi="Arial" w:cs="Arial"/>
          <w:color w:val="000000"/>
          <w:lang w:eastAsia="ko-KR"/>
        </w:rPr>
        <w:t>.</w:t>
      </w:r>
      <w:r w:rsidR="00351B49">
        <w:rPr>
          <w:rFonts w:ascii="Arial" w:hAnsi="Arial" w:cs="Arial"/>
          <w:color w:val="000000"/>
          <w:lang w:eastAsia="ko-KR"/>
        </w:rPr>
        <w:t>0</w:t>
      </w:r>
      <w:r w:rsidRPr="00FC324C">
        <w:rPr>
          <w:rFonts w:ascii="Arial" w:hAnsi="Arial" w:cs="Arial"/>
          <w:color w:val="000000"/>
          <w:lang w:eastAsia="ko-KR"/>
        </w:rPr>
        <w:t>.0</w:t>
      </w:r>
    </w:p>
    <w:p w:rsidR="008E0067" w:rsidRDefault="008E0067" w:rsidP="008E0067">
      <w:pPr>
        <w:numPr>
          <w:ilvl w:val="0"/>
          <w:numId w:val="8"/>
        </w:numPr>
        <w:spacing w:after="0"/>
        <w:rPr>
          <w:rFonts w:ascii="Arial" w:hAnsi="Arial" w:cs="Arial"/>
          <w:color w:val="000000"/>
          <w:lang w:eastAsia="ko-KR"/>
        </w:rPr>
      </w:pPr>
      <w:r>
        <w:rPr>
          <w:rFonts w:ascii="Arial" w:hAnsi="Arial" w:cs="Arial"/>
          <w:color w:val="000000"/>
          <w:lang w:eastAsia="ko-KR"/>
        </w:rPr>
        <w:t>TR 38.331</w:t>
      </w:r>
      <w:r>
        <w:rPr>
          <w:rFonts w:ascii="Arial" w:hAnsi="Arial" w:cs="Arial"/>
          <w:color w:val="000000"/>
          <w:lang w:eastAsia="ko-KR"/>
        </w:rPr>
        <w:tab/>
      </w:r>
      <w:r>
        <w:rPr>
          <w:rFonts w:ascii="Arial" w:hAnsi="Arial" w:cs="Arial"/>
          <w:color w:val="000000"/>
          <w:lang w:eastAsia="ko-KR"/>
        </w:rPr>
        <w:tab/>
      </w:r>
      <w:r w:rsidRPr="008E0067">
        <w:rPr>
          <w:rFonts w:ascii="Arial" w:hAnsi="Arial" w:cs="Arial"/>
          <w:color w:val="000000"/>
          <w:lang w:eastAsia="ko-KR"/>
        </w:rPr>
        <w:t>Radio Resource Control (RRC) protocol specification</w:t>
      </w:r>
      <w:r>
        <w:rPr>
          <w:rFonts w:ascii="Arial" w:hAnsi="Arial" w:cs="Arial"/>
          <w:color w:val="000000"/>
          <w:lang w:eastAsia="ko-KR"/>
        </w:rPr>
        <w:tab/>
      </w:r>
      <w:r w:rsidRPr="008E0067">
        <w:rPr>
          <w:rFonts w:ascii="Arial" w:hAnsi="Arial" w:cs="Arial"/>
          <w:color w:val="000000"/>
          <w:lang w:eastAsia="ko-KR"/>
        </w:rPr>
        <w:t>V15.6.0</w:t>
      </w:r>
    </w:p>
    <w:sectPr w:rsidR="008E0067"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720E" w:rsidRDefault="00C1720E">
      <w:pPr>
        <w:pStyle w:val="1"/>
      </w:pPr>
      <w:r>
        <w:separator/>
      </w:r>
    </w:p>
  </w:endnote>
  <w:endnote w:type="continuationSeparator" w:id="0">
    <w:p w:rsidR="00C1720E" w:rsidRDefault="00C1720E">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3F74" w:rsidRDefault="00363F74">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rsidR="00363F74" w:rsidRDefault="00363F7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3F74" w:rsidRDefault="00363F74">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C510B0">
      <w:rPr>
        <w:rStyle w:val="af1"/>
      </w:rPr>
      <w:t>4</w:t>
    </w:r>
    <w:r>
      <w:rPr>
        <w:rStyle w:val="af1"/>
      </w:rPr>
      <w:fldChar w:fldCharType="end"/>
    </w:r>
  </w:p>
  <w:p w:rsidR="00363F74" w:rsidRDefault="00363F74">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720E" w:rsidRDefault="00C1720E">
      <w:pPr>
        <w:pStyle w:val="1"/>
      </w:pPr>
      <w:r>
        <w:separator/>
      </w:r>
    </w:p>
  </w:footnote>
  <w:footnote w:type="continuationSeparator" w:id="0">
    <w:p w:rsidR="00C1720E" w:rsidRDefault="00C1720E">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3F27"/>
    <w:multiLevelType w:val="hybridMultilevel"/>
    <w:tmpl w:val="7E1EC106"/>
    <w:lvl w:ilvl="0" w:tplc="174E6712">
      <w:start w:val="2"/>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29133D9"/>
    <w:multiLevelType w:val="hybridMultilevel"/>
    <w:tmpl w:val="CE1ECD9E"/>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454C2E"/>
    <w:multiLevelType w:val="hybridMultilevel"/>
    <w:tmpl w:val="C0841E1E"/>
    <w:lvl w:ilvl="0" w:tplc="03A64328">
      <w:start w:val="2"/>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0AD718D"/>
    <w:multiLevelType w:val="hybridMultilevel"/>
    <w:tmpl w:val="D75A16F8"/>
    <w:lvl w:ilvl="0" w:tplc="0409000F">
      <w:start w:val="1"/>
      <w:numFmt w:val="decimal"/>
      <w:lvlText w:val="%1."/>
      <w:lvlJc w:val="left"/>
      <w:pPr>
        <w:ind w:left="1084" w:hanging="400"/>
      </w:pPr>
    </w:lvl>
    <w:lvl w:ilvl="1" w:tplc="04090019" w:tentative="1">
      <w:start w:val="1"/>
      <w:numFmt w:val="upperLetter"/>
      <w:lvlText w:val="%2."/>
      <w:lvlJc w:val="left"/>
      <w:pPr>
        <w:ind w:left="1484" w:hanging="400"/>
      </w:pPr>
    </w:lvl>
    <w:lvl w:ilvl="2" w:tplc="0409001B" w:tentative="1">
      <w:start w:val="1"/>
      <w:numFmt w:val="lowerRoman"/>
      <w:lvlText w:val="%3."/>
      <w:lvlJc w:val="right"/>
      <w:pPr>
        <w:ind w:left="1884" w:hanging="400"/>
      </w:pPr>
    </w:lvl>
    <w:lvl w:ilvl="3" w:tplc="0409000F" w:tentative="1">
      <w:start w:val="1"/>
      <w:numFmt w:val="decimal"/>
      <w:lvlText w:val="%4."/>
      <w:lvlJc w:val="left"/>
      <w:pPr>
        <w:ind w:left="2284" w:hanging="400"/>
      </w:pPr>
    </w:lvl>
    <w:lvl w:ilvl="4" w:tplc="04090019" w:tentative="1">
      <w:start w:val="1"/>
      <w:numFmt w:val="upperLetter"/>
      <w:lvlText w:val="%5."/>
      <w:lvlJc w:val="left"/>
      <w:pPr>
        <w:ind w:left="2684" w:hanging="400"/>
      </w:pPr>
    </w:lvl>
    <w:lvl w:ilvl="5" w:tplc="0409001B" w:tentative="1">
      <w:start w:val="1"/>
      <w:numFmt w:val="lowerRoman"/>
      <w:lvlText w:val="%6."/>
      <w:lvlJc w:val="right"/>
      <w:pPr>
        <w:ind w:left="3084" w:hanging="400"/>
      </w:pPr>
    </w:lvl>
    <w:lvl w:ilvl="6" w:tplc="0409000F" w:tentative="1">
      <w:start w:val="1"/>
      <w:numFmt w:val="decimal"/>
      <w:lvlText w:val="%7."/>
      <w:lvlJc w:val="left"/>
      <w:pPr>
        <w:ind w:left="3484" w:hanging="400"/>
      </w:pPr>
    </w:lvl>
    <w:lvl w:ilvl="7" w:tplc="04090019" w:tentative="1">
      <w:start w:val="1"/>
      <w:numFmt w:val="upperLetter"/>
      <w:lvlText w:val="%8."/>
      <w:lvlJc w:val="left"/>
      <w:pPr>
        <w:ind w:left="3884" w:hanging="400"/>
      </w:pPr>
    </w:lvl>
    <w:lvl w:ilvl="8" w:tplc="0409001B" w:tentative="1">
      <w:start w:val="1"/>
      <w:numFmt w:val="lowerRoman"/>
      <w:lvlText w:val="%9."/>
      <w:lvlJc w:val="right"/>
      <w:pPr>
        <w:ind w:left="4284" w:hanging="400"/>
      </w:pPr>
    </w:lvl>
  </w:abstractNum>
  <w:abstractNum w:abstractNumId="6" w15:restartNumberingAfterBreak="0">
    <w:nsid w:val="10F12155"/>
    <w:multiLevelType w:val="hybridMultilevel"/>
    <w:tmpl w:val="83FCFF04"/>
    <w:lvl w:ilvl="0" w:tplc="08E6DB38">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CD5006"/>
    <w:multiLevelType w:val="multilevel"/>
    <w:tmpl w:val="54341EB9"/>
    <w:lvl w:ilvl="0">
      <w:start w:val="1"/>
      <w:numFmt w:val="decimal"/>
      <w:lvlText w:val="(%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095299E"/>
    <w:multiLevelType w:val="hybridMultilevel"/>
    <w:tmpl w:val="67EC35D0"/>
    <w:lvl w:ilvl="0" w:tplc="7CE4B586">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2321B14"/>
    <w:multiLevelType w:val="hybridMultilevel"/>
    <w:tmpl w:val="EDE4F80C"/>
    <w:lvl w:ilvl="0" w:tplc="10AE367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2F5A1E"/>
    <w:multiLevelType w:val="hybridMultilevel"/>
    <w:tmpl w:val="40242C38"/>
    <w:lvl w:ilvl="0" w:tplc="01F43590">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02A016F"/>
    <w:multiLevelType w:val="hybridMultilevel"/>
    <w:tmpl w:val="5218D9C0"/>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30E32087"/>
    <w:multiLevelType w:val="hybridMultilevel"/>
    <w:tmpl w:val="ABD222A0"/>
    <w:lvl w:ilvl="0" w:tplc="A866BD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3BB3BD9"/>
    <w:multiLevelType w:val="hybridMultilevel"/>
    <w:tmpl w:val="71AAEA2C"/>
    <w:lvl w:ilvl="0" w:tplc="72861532">
      <w:start w:val="1"/>
      <w:numFmt w:val="bullet"/>
      <w:lvlText w:val="-"/>
      <w:lvlJc w:val="left"/>
      <w:pPr>
        <w:ind w:left="760" w:hanging="360"/>
      </w:pPr>
      <w:rPr>
        <w:rFonts w:ascii="Arial" w:eastAsia="바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49864A2"/>
    <w:multiLevelType w:val="hybridMultilevel"/>
    <w:tmpl w:val="F410D098"/>
    <w:lvl w:ilvl="0" w:tplc="04090019">
      <w:start w:val="1"/>
      <w:numFmt w:val="upperLetter"/>
      <w:lvlText w:val="%1."/>
      <w:lvlJc w:val="left"/>
      <w:pPr>
        <w:ind w:left="2379" w:hanging="400"/>
      </w:pPr>
    </w:lvl>
    <w:lvl w:ilvl="1" w:tplc="04090019" w:tentative="1">
      <w:start w:val="1"/>
      <w:numFmt w:val="upperLetter"/>
      <w:lvlText w:val="%2."/>
      <w:lvlJc w:val="left"/>
      <w:pPr>
        <w:ind w:left="2779" w:hanging="400"/>
      </w:pPr>
    </w:lvl>
    <w:lvl w:ilvl="2" w:tplc="0409001B" w:tentative="1">
      <w:start w:val="1"/>
      <w:numFmt w:val="lowerRoman"/>
      <w:lvlText w:val="%3."/>
      <w:lvlJc w:val="right"/>
      <w:pPr>
        <w:ind w:left="3179" w:hanging="400"/>
      </w:pPr>
    </w:lvl>
    <w:lvl w:ilvl="3" w:tplc="0409000F" w:tentative="1">
      <w:start w:val="1"/>
      <w:numFmt w:val="decimal"/>
      <w:lvlText w:val="%4."/>
      <w:lvlJc w:val="left"/>
      <w:pPr>
        <w:ind w:left="3579" w:hanging="400"/>
      </w:pPr>
    </w:lvl>
    <w:lvl w:ilvl="4" w:tplc="04090019" w:tentative="1">
      <w:start w:val="1"/>
      <w:numFmt w:val="upperLetter"/>
      <w:lvlText w:val="%5."/>
      <w:lvlJc w:val="left"/>
      <w:pPr>
        <w:ind w:left="3979" w:hanging="400"/>
      </w:pPr>
    </w:lvl>
    <w:lvl w:ilvl="5" w:tplc="0409001B" w:tentative="1">
      <w:start w:val="1"/>
      <w:numFmt w:val="lowerRoman"/>
      <w:lvlText w:val="%6."/>
      <w:lvlJc w:val="right"/>
      <w:pPr>
        <w:ind w:left="4379" w:hanging="400"/>
      </w:pPr>
    </w:lvl>
    <w:lvl w:ilvl="6" w:tplc="0409000F" w:tentative="1">
      <w:start w:val="1"/>
      <w:numFmt w:val="decimal"/>
      <w:lvlText w:val="%7."/>
      <w:lvlJc w:val="left"/>
      <w:pPr>
        <w:ind w:left="4779" w:hanging="400"/>
      </w:pPr>
    </w:lvl>
    <w:lvl w:ilvl="7" w:tplc="04090019" w:tentative="1">
      <w:start w:val="1"/>
      <w:numFmt w:val="upperLetter"/>
      <w:lvlText w:val="%8."/>
      <w:lvlJc w:val="left"/>
      <w:pPr>
        <w:ind w:left="5179" w:hanging="400"/>
      </w:pPr>
    </w:lvl>
    <w:lvl w:ilvl="8" w:tplc="0409001B" w:tentative="1">
      <w:start w:val="1"/>
      <w:numFmt w:val="lowerRoman"/>
      <w:lvlText w:val="%9."/>
      <w:lvlJc w:val="right"/>
      <w:pPr>
        <w:ind w:left="5579" w:hanging="400"/>
      </w:pPr>
    </w:lvl>
  </w:abstractNum>
  <w:abstractNum w:abstractNumId="1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8" w15:restartNumberingAfterBreak="0">
    <w:nsid w:val="354B2C2E"/>
    <w:multiLevelType w:val="hybridMultilevel"/>
    <w:tmpl w:val="054C9248"/>
    <w:lvl w:ilvl="0" w:tplc="0332FF2C">
      <w:start w:val="1"/>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6713A6F"/>
    <w:multiLevelType w:val="hybridMultilevel"/>
    <w:tmpl w:val="2B26A37C"/>
    <w:lvl w:ilvl="0" w:tplc="7FFED07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8C04C3C"/>
    <w:multiLevelType w:val="hybridMultilevel"/>
    <w:tmpl w:val="CDBA0E16"/>
    <w:lvl w:ilvl="0" w:tplc="04090003">
      <w:start w:val="1"/>
      <w:numFmt w:val="bullet"/>
      <w:lvlText w:val=""/>
      <w:lvlJc w:val="left"/>
      <w:pPr>
        <w:ind w:left="1085" w:hanging="400"/>
      </w:pPr>
      <w:rPr>
        <w:rFonts w:ascii="Wingdings" w:hAnsi="Wingdings" w:hint="default"/>
      </w:rPr>
    </w:lvl>
    <w:lvl w:ilvl="1" w:tplc="04090003" w:tentative="1">
      <w:start w:val="1"/>
      <w:numFmt w:val="bullet"/>
      <w:lvlText w:val=""/>
      <w:lvlJc w:val="left"/>
      <w:pPr>
        <w:ind w:left="1485" w:hanging="400"/>
      </w:pPr>
      <w:rPr>
        <w:rFonts w:ascii="Wingdings" w:hAnsi="Wingdings" w:hint="default"/>
      </w:rPr>
    </w:lvl>
    <w:lvl w:ilvl="2" w:tplc="04090005" w:tentative="1">
      <w:start w:val="1"/>
      <w:numFmt w:val="bullet"/>
      <w:lvlText w:val=""/>
      <w:lvlJc w:val="left"/>
      <w:pPr>
        <w:ind w:left="1885" w:hanging="400"/>
      </w:pPr>
      <w:rPr>
        <w:rFonts w:ascii="Wingdings" w:hAnsi="Wingdings" w:hint="default"/>
      </w:rPr>
    </w:lvl>
    <w:lvl w:ilvl="3" w:tplc="04090001" w:tentative="1">
      <w:start w:val="1"/>
      <w:numFmt w:val="bullet"/>
      <w:lvlText w:val=""/>
      <w:lvlJc w:val="left"/>
      <w:pPr>
        <w:ind w:left="2285" w:hanging="400"/>
      </w:pPr>
      <w:rPr>
        <w:rFonts w:ascii="Wingdings" w:hAnsi="Wingdings" w:hint="default"/>
      </w:rPr>
    </w:lvl>
    <w:lvl w:ilvl="4" w:tplc="04090003" w:tentative="1">
      <w:start w:val="1"/>
      <w:numFmt w:val="bullet"/>
      <w:lvlText w:val=""/>
      <w:lvlJc w:val="left"/>
      <w:pPr>
        <w:ind w:left="2685" w:hanging="400"/>
      </w:pPr>
      <w:rPr>
        <w:rFonts w:ascii="Wingdings" w:hAnsi="Wingdings" w:hint="default"/>
      </w:rPr>
    </w:lvl>
    <w:lvl w:ilvl="5" w:tplc="04090005" w:tentative="1">
      <w:start w:val="1"/>
      <w:numFmt w:val="bullet"/>
      <w:lvlText w:val=""/>
      <w:lvlJc w:val="left"/>
      <w:pPr>
        <w:ind w:left="3085" w:hanging="400"/>
      </w:pPr>
      <w:rPr>
        <w:rFonts w:ascii="Wingdings" w:hAnsi="Wingdings" w:hint="default"/>
      </w:rPr>
    </w:lvl>
    <w:lvl w:ilvl="6" w:tplc="04090001" w:tentative="1">
      <w:start w:val="1"/>
      <w:numFmt w:val="bullet"/>
      <w:lvlText w:val=""/>
      <w:lvlJc w:val="left"/>
      <w:pPr>
        <w:ind w:left="3485" w:hanging="400"/>
      </w:pPr>
      <w:rPr>
        <w:rFonts w:ascii="Wingdings" w:hAnsi="Wingdings" w:hint="default"/>
      </w:rPr>
    </w:lvl>
    <w:lvl w:ilvl="7" w:tplc="04090003" w:tentative="1">
      <w:start w:val="1"/>
      <w:numFmt w:val="bullet"/>
      <w:lvlText w:val=""/>
      <w:lvlJc w:val="left"/>
      <w:pPr>
        <w:ind w:left="3885" w:hanging="400"/>
      </w:pPr>
      <w:rPr>
        <w:rFonts w:ascii="Wingdings" w:hAnsi="Wingdings" w:hint="default"/>
      </w:rPr>
    </w:lvl>
    <w:lvl w:ilvl="8" w:tplc="04090005" w:tentative="1">
      <w:start w:val="1"/>
      <w:numFmt w:val="bullet"/>
      <w:lvlText w:val=""/>
      <w:lvlJc w:val="left"/>
      <w:pPr>
        <w:ind w:left="4285" w:hanging="400"/>
      </w:pPr>
      <w:rPr>
        <w:rFonts w:ascii="Wingdings" w:hAnsi="Wingdings" w:hint="default"/>
      </w:rPr>
    </w:lvl>
  </w:abstractNum>
  <w:abstractNum w:abstractNumId="21"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2" w15:restartNumberingAfterBreak="0">
    <w:nsid w:val="3ADA02BB"/>
    <w:multiLevelType w:val="hybridMultilevel"/>
    <w:tmpl w:val="77BABF28"/>
    <w:lvl w:ilvl="0" w:tplc="8C3EA5B4">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EC740F"/>
    <w:multiLevelType w:val="multilevel"/>
    <w:tmpl w:val="A3160AD4"/>
    <w:lvl w:ilvl="0">
      <w:start w:val="4"/>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28" w15:restartNumberingAfterBreak="0">
    <w:nsid w:val="54341EB9"/>
    <w:multiLevelType w:val="multilevel"/>
    <w:tmpl w:val="54341EB9"/>
    <w:lvl w:ilvl="0">
      <w:start w:val="1"/>
      <w:numFmt w:val="decimal"/>
      <w:lvlText w:val="(%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BF74FA2"/>
    <w:multiLevelType w:val="hybridMultilevel"/>
    <w:tmpl w:val="5D12E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F34C63"/>
    <w:multiLevelType w:val="hybridMultilevel"/>
    <w:tmpl w:val="506A654C"/>
    <w:lvl w:ilvl="0" w:tplc="04090003">
      <w:start w:val="1"/>
      <w:numFmt w:val="bullet"/>
      <w:lvlText w:val=""/>
      <w:lvlJc w:val="left"/>
      <w:pPr>
        <w:ind w:left="1085" w:hanging="400"/>
      </w:pPr>
      <w:rPr>
        <w:rFonts w:ascii="Wingdings" w:hAnsi="Wingdings" w:hint="default"/>
      </w:rPr>
    </w:lvl>
    <w:lvl w:ilvl="1" w:tplc="04090003" w:tentative="1">
      <w:start w:val="1"/>
      <w:numFmt w:val="bullet"/>
      <w:lvlText w:val=""/>
      <w:lvlJc w:val="left"/>
      <w:pPr>
        <w:ind w:left="1485" w:hanging="400"/>
      </w:pPr>
      <w:rPr>
        <w:rFonts w:ascii="Wingdings" w:hAnsi="Wingdings" w:hint="default"/>
      </w:rPr>
    </w:lvl>
    <w:lvl w:ilvl="2" w:tplc="04090005" w:tentative="1">
      <w:start w:val="1"/>
      <w:numFmt w:val="bullet"/>
      <w:lvlText w:val=""/>
      <w:lvlJc w:val="left"/>
      <w:pPr>
        <w:ind w:left="1885" w:hanging="400"/>
      </w:pPr>
      <w:rPr>
        <w:rFonts w:ascii="Wingdings" w:hAnsi="Wingdings" w:hint="default"/>
      </w:rPr>
    </w:lvl>
    <w:lvl w:ilvl="3" w:tplc="04090001" w:tentative="1">
      <w:start w:val="1"/>
      <w:numFmt w:val="bullet"/>
      <w:lvlText w:val=""/>
      <w:lvlJc w:val="left"/>
      <w:pPr>
        <w:ind w:left="2285" w:hanging="400"/>
      </w:pPr>
      <w:rPr>
        <w:rFonts w:ascii="Wingdings" w:hAnsi="Wingdings" w:hint="default"/>
      </w:rPr>
    </w:lvl>
    <w:lvl w:ilvl="4" w:tplc="04090003" w:tentative="1">
      <w:start w:val="1"/>
      <w:numFmt w:val="bullet"/>
      <w:lvlText w:val=""/>
      <w:lvlJc w:val="left"/>
      <w:pPr>
        <w:ind w:left="2685" w:hanging="400"/>
      </w:pPr>
      <w:rPr>
        <w:rFonts w:ascii="Wingdings" w:hAnsi="Wingdings" w:hint="default"/>
      </w:rPr>
    </w:lvl>
    <w:lvl w:ilvl="5" w:tplc="04090005" w:tentative="1">
      <w:start w:val="1"/>
      <w:numFmt w:val="bullet"/>
      <w:lvlText w:val=""/>
      <w:lvlJc w:val="left"/>
      <w:pPr>
        <w:ind w:left="3085" w:hanging="400"/>
      </w:pPr>
      <w:rPr>
        <w:rFonts w:ascii="Wingdings" w:hAnsi="Wingdings" w:hint="default"/>
      </w:rPr>
    </w:lvl>
    <w:lvl w:ilvl="6" w:tplc="04090001" w:tentative="1">
      <w:start w:val="1"/>
      <w:numFmt w:val="bullet"/>
      <w:lvlText w:val=""/>
      <w:lvlJc w:val="left"/>
      <w:pPr>
        <w:ind w:left="3485" w:hanging="400"/>
      </w:pPr>
      <w:rPr>
        <w:rFonts w:ascii="Wingdings" w:hAnsi="Wingdings" w:hint="default"/>
      </w:rPr>
    </w:lvl>
    <w:lvl w:ilvl="7" w:tplc="04090003" w:tentative="1">
      <w:start w:val="1"/>
      <w:numFmt w:val="bullet"/>
      <w:lvlText w:val=""/>
      <w:lvlJc w:val="left"/>
      <w:pPr>
        <w:ind w:left="3885" w:hanging="400"/>
      </w:pPr>
      <w:rPr>
        <w:rFonts w:ascii="Wingdings" w:hAnsi="Wingdings" w:hint="default"/>
      </w:rPr>
    </w:lvl>
    <w:lvl w:ilvl="8" w:tplc="04090005" w:tentative="1">
      <w:start w:val="1"/>
      <w:numFmt w:val="bullet"/>
      <w:lvlText w:val=""/>
      <w:lvlJc w:val="left"/>
      <w:pPr>
        <w:ind w:left="4285" w:hanging="400"/>
      </w:pPr>
      <w:rPr>
        <w:rFonts w:ascii="Wingdings" w:hAnsi="Wingdings" w:hint="default"/>
      </w:rPr>
    </w:lvl>
  </w:abstractNum>
  <w:abstractNum w:abstractNumId="32" w15:restartNumberingAfterBreak="0">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4" w15:restartNumberingAfterBreak="0">
    <w:nsid w:val="6715540C"/>
    <w:multiLevelType w:val="hybridMultilevel"/>
    <w:tmpl w:val="406E489C"/>
    <w:lvl w:ilvl="0" w:tplc="FC12C9EE">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819573C"/>
    <w:multiLevelType w:val="hybridMultilevel"/>
    <w:tmpl w:val="A96AB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205A5A"/>
    <w:multiLevelType w:val="hybridMultilevel"/>
    <w:tmpl w:val="A27CFD66"/>
    <w:lvl w:ilvl="0" w:tplc="BBE6DA0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6E08001C"/>
    <w:multiLevelType w:val="hybridMultilevel"/>
    <w:tmpl w:val="58260F0E"/>
    <w:lvl w:ilvl="0" w:tplc="929AB5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4775A3"/>
    <w:multiLevelType w:val="hybridMultilevel"/>
    <w:tmpl w:val="F76801B6"/>
    <w:lvl w:ilvl="0" w:tplc="835AB62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6503808"/>
    <w:multiLevelType w:val="hybridMultilevel"/>
    <w:tmpl w:val="90C6A6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3"/>
  </w:num>
  <w:num w:numId="3">
    <w:abstractNumId w:val="25"/>
  </w:num>
  <w:num w:numId="4">
    <w:abstractNumId w:val="42"/>
  </w:num>
  <w:num w:numId="5">
    <w:abstractNumId w:val="26"/>
  </w:num>
  <w:num w:numId="6">
    <w:abstractNumId w:val="41"/>
  </w:num>
  <w:num w:numId="7">
    <w:abstractNumId w:val="21"/>
  </w:num>
  <w:num w:numId="8">
    <w:abstractNumId w:val="32"/>
  </w:num>
  <w:num w:numId="9">
    <w:abstractNumId w:val="33"/>
  </w:num>
  <w:num w:numId="10">
    <w:abstractNumId w:val="0"/>
  </w:num>
  <w:num w:numId="11">
    <w:abstractNumId w:val="4"/>
  </w:num>
  <w:num w:numId="12">
    <w:abstractNumId w:val="36"/>
  </w:num>
  <w:num w:numId="13">
    <w:abstractNumId w:val="18"/>
  </w:num>
  <w:num w:numId="14">
    <w:abstractNumId w:val="19"/>
  </w:num>
  <w:num w:numId="15">
    <w:abstractNumId w:val="15"/>
  </w:num>
  <w:num w:numId="16">
    <w:abstractNumId w:val="31"/>
  </w:num>
  <w:num w:numId="17">
    <w:abstractNumId w:val="5"/>
  </w:num>
  <w:num w:numId="18">
    <w:abstractNumId w:val="20"/>
  </w:num>
  <w:num w:numId="19">
    <w:abstractNumId w:val="22"/>
  </w:num>
  <w:num w:numId="20">
    <w:abstractNumId w:val="38"/>
  </w:num>
  <w:num w:numId="21">
    <w:abstractNumId w:val="8"/>
  </w:num>
  <w:num w:numId="22">
    <w:abstractNumId w:val="13"/>
  </w:num>
  <w:num w:numId="23">
    <w:abstractNumId w:val="35"/>
  </w:num>
  <w:num w:numId="24">
    <w:abstractNumId w:val="1"/>
  </w:num>
  <w:num w:numId="25">
    <w:abstractNumId w:val="14"/>
  </w:num>
  <w:num w:numId="26">
    <w:abstractNumId w:val="12"/>
  </w:num>
  <w:num w:numId="27">
    <w:abstractNumId w:val="37"/>
  </w:num>
  <w:num w:numId="28">
    <w:abstractNumId w:val="34"/>
  </w:num>
  <w:num w:numId="29">
    <w:abstractNumId w:val="6"/>
  </w:num>
  <w:num w:numId="30">
    <w:abstractNumId w:val="17"/>
  </w:num>
  <w:num w:numId="31">
    <w:abstractNumId w:val="27"/>
  </w:num>
  <w:num w:numId="32">
    <w:abstractNumId w:val="39"/>
  </w:num>
  <w:num w:numId="33">
    <w:abstractNumId w:val="11"/>
  </w:num>
  <w:num w:numId="34">
    <w:abstractNumId w:val="24"/>
  </w:num>
  <w:num w:numId="35">
    <w:abstractNumId w:val="30"/>
  </w:num>
  <w:num w:numId="36">
    <w:abstractNumId w:val="2"/>
  </w:num>
  <w:num w:numId="37">
    <w:abstractNumId w:val="9"/>
  </w:num>
  <w:num w:numId="38">
    <w:abstractNumId w:val="28"/>
  </w:num>
  <w:num w:numId="39">
    <w:abstractNumId w:val="40"/>
  </w:num>
  <w:num w:numId="40">
    <w:abstractNumId w:val="7"/>
  </w:num>
  <w:num w:numId="41">
    <w:abstractNumId w:val="10"/>
  </w:num>
  <w:num w:numId="42">
    <w:abstractNumId w:val="29"/>
  </w:num>
  <w:num w:numId="43">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1028"/>
    <w:rsid w:val="00002446"/>
    <w:rsid w:val="00002AD4"/>
    <w:rsid w:val="00002EF2"/>
    <w:rsid w:val="00003849"/>
    <w:rsid w:val="00003D4F"/>
    <w:rsid w:val="00004350"/>
    <w:rsid w:val="000043BC"/>
    <w:rsid w:val="00004885"/>
    <w:rsid w:val="00006619"/>
    <w:rsid w:val="00006759"/>
    <w:rsid w:val="00006864"/>
    <w:rsid w:val="00006DD5"/>
    <w:rsid w:val="00007D49"/>
    <w:rsid w:val="000101E6"/>
    <w:rsid w:val="00010BDB"/>
    <w:rsid w:val="0001112D"/>
    <w:rsid w:val="000115EF"/>
    <w:rsid w:val="000116FE"/>
    <w:rsid w:val="0001208A"/>
    <w:rsid w:val="0001316C"/>
    <w:rsid w:val="00013346"/>
    <w:rsid w:val="0001366B"/>
    <w:rsid w:val="00013814"/>
    <w:rsid w:val="00014846"/>
    <w:rsid w:val="000149D5"/>
    <w:rsid w:val="00014E5A"/>
    <w:rsid w:val="0001508C"/>
    <w:rsid w:val="000154F6"/>
    <w:rsid w:val="00015508"/>
    <w:rsid w:val="000158EA"/>
    <w:rsid w:val="00015A2D"/>
    <w:rsid w:val="0001623C"/>
    <w:rsid w:val="0001763D"/>
    <w:rsid w:val="00017691"/>
    <w:rsid w:val="00017FB9"/>
    <w:rsid w:val="00020054"/>
    <w:rsid w:val="00020372"/>
    <w:rsid w:val="0002069F"/>
    <w:rsid w:val="000208AD"/>
    <w:rsid w:val="00020FCF"/>
    <w:rsid w:val="000213F6"/>
    <w:rsid w:val="000219F3"/>
    <w:rsid w:val="0002219B"/>
    <w:rsid w:val="00022588"/>
    <w:rsid w:val="00022C3F"/>
    <w:rsid w:val="000235E8"/>
    <w:rsid w:val="000238E0"/>
    <w:rsid w:val="000239B0"/>
    <w:rsid w:val="00023E16"/>
    <w:rsid w:val="00023FCC"/>
    <w:rsid w:val="000245A1"/>
    <w:rsid w:val="00024693"/>
    <w:rsid w:val="00024EE9"/>
    <w:rsid w:val="00024F1C"/>
    <w:rsid w:val="00025270"/>
    <w:rsid w:val="00025706"/>
    <w:rsid w:val="0002595B"/>
    <w:rsid w:val="00025CA7"/>
    <w:rsid w:val="000261B0"/>
    <w:rsid w:val="000270AF"/>
    <w:rsid w:val="0002725D"/>
    <w:rsid w:val="00027CDF"/>
    <w:rsid w:val="000305B9"/>
    <w:rsid w:val="00030923"/>
    <w:rsid w:val="0003120A"/>
    <w:rsid w:val="000319AA"/>
    <w:rsid w:val="00031B0A"/>
    <w:rsid w:val="00032179"/>
    <w:rsid w:val="00033077"/>
    <w:rsid w:val="000331C2"/>
    <w:rsid w:val="00033405"/>
    <w:rsid w:val="00033E05"/>
    <w:rsid w:val="000340E8"/>
    <w:rsid w:val="000343D8"/>
    <w:rsid w:val="00034789"/>
    <w:rsid w:val="00034CFD"/>
    <w:rsid w:val="000354E5"/>
    <w:rsid w:val="00035588"/>
    <w:rsid w:val="000358D3"/>
    <w:rsid w:val="000365FE"/>
    <w:rsid w:val="00036F96"/>
    <w:rsid w:val="000373D2"/>
    <w:rsid w:val="000376D1"/>
    <w:rsid w:val="00037B0F"/>
    <w:rsid w:val="00037B8B"/>
    <w:rsid w:val="00037DFD"/>
    <w:rsid w:val="00037E05"/>
    <w:rsid w:val="00037FA8"/>
    <w:rsid w:val="000402DB"/>
    <w:rsid w:val="000403C1"/>
    <w:rsid w:val="00040402"/>
    <w:rsid w:val="00040555"/>
    <w:rsid w:val="000408EB"/>
    <w:rsid w:val="00040AD0"/>
    <w:rsid w:val="00040F3F"/>
    <w:rsid w:val="00041D9C"/>
    <w:rsid w:val="00042756"/>
    <w:rsid w:val="00042897"/>
    <w:rsid w:val="00042EDA"/>
    <w:rsid w:val="000433D7"/>
    <w:rsid w:val="000438F3"/>
    <w:rsid w:val="00043C90"/>
    <w:rsid w:val="00043E77"/>
    <w:rsid w:val="00043FC6"/>
    <w:rsid w:val="00044419"/>
    <w:rsid w:val="00044656"/>
    <w:rsid w:val="00044FDE"/>
    <w:rsid w:val="00045246"/>
    <w:rsid w:val="00045FFC"/>
    <w:rsid w:val="00046314"/>
    <w:rsid w:val="000464D4"/>
    <w:rsid w:val="00046567"/>
    <w:rsid w:val="000467BD"/>
    <w:rsid w:val="00046F71"/>
    <w:rsid w:val="00047BE4"/>
    <w:rsid w:val="000502C3"/>
    <w:rsid w:val="00050301"/>
    <w:rsid w:val="00050C70"/>
    <w:rsid w:val="00050F82"/>
    <w:rsid w:val="000510C2"/>
    <w:rsid w:val="000518FD"/>
    <w:rsid w:val="000526DD"/>
    <w:rsid w:val="000526DE"/>
    <w:rsid w:val="00053587"/>
    <w:rsid w:val="00053D06"/>
    <w:rsid w:val="00054949"/>
    <w:rsid w:val="00054BB9"/>
    <w:rsid w:val="000555E9"/>
    <w:rsid w:val="0005598D"/>
    <w:rsid w:val="00055FBE"/>
    <w:rsid w:val="0005688D"/>
    <w:rsid w:val="00056D8C"/>
    <w:rsid w:val="00056FB2"/>
    <w:rsid w:val="0005737F"/>
    <w:rsid w:val="00057BB0"/>
    <w:rsid w:val="0006000D"/>
    <w:rsid w:val="000605A3"/>
    <w:rsid w:val="000606D8"/>
    <w:rsid w:val="00061B4B"/>
    <w:rsid w:val="00061D9B"/>
    <w:rsid w:val="00061E29"/>
    <w:rsid w:val="00061F84"/>
    <w:rsid w:val="000620BD"/>
    <w:rsid w:val="00062B8C"/>
    <w:rsid w:val="00062C6F"/>
    <w:rsid w:val="00063073"/>
    <w:rsid w:val="0006336C"/>
    <w:rsid w:val="00063C8D"/>
    <w:rsid w:val="00063ED6"/>
    <w:rsid w:val="000648BB"/>
    <w:rsid w:val="0006490A"/>
    <w:rsid w:val="00064B70"/>
    <w:rsid w:val="0006662D"/>
    <w:rsid w:val="000676D5"/>
    <w:rsid w:val="00067954"/>
    <w:rsid w:val="000679F2"/>
    <w:rsid w:val="00070A00"/>
    <w:rsid w:val="00071169"/>
    <w:rsid w:val="00071D37"/>
    <w:rsid w:val="00072077"/>
    <w:rsid w:val="0007231E"/>
    <w:rsid w:val="000724CA"/>
    <w:rsid w:val="00072DFA"/>
    <w:rsid w:val="0007302B"/>
    <w:rsid w:val="0007341B"/>
    <w:rsid w:val="000734BF"/>
    <w:rsid w:val="00073B6A"/>
    <w:rsid w:val="00073CF0"/>
    <w:rsid w:val="00073F9E"/>
    <w:rsid w:val="0007421D"/>
    <w:rsid w:val="00074AAA"/>
    <w:rsid w:val="00074BD8"/>
    <w:rsid w:val="00074C9F"/>
    <w:rsid w:val="00074DE0"/>
    <w:rsid w:val="00074ED8"/>
    <w:rsid w:val="00076058"/>
    <w:rsid w:val="0007704B"/>
    <w:rsid w:val="000770A6"/>
    <w:rsid w:val="0007793F"/>
    <w:rsid w:val="00077979"/>
    <w:rsid w:val="00077A82"/>
    <w:rsid w:val="00077AE3"/>
    <w:rsid w:val="00080BED"/>
    <w:rsid w:val="0008113D"/>
    <w:rsid w:val="00081444"/>
    <w:rsid w:val="000815D5"/>
    <w:rsid w:val="000819ED"/>
    <w:rsid w:val="00081D8E"/>
    <w:rsid w:val="00081DC6"/>
    <w:rsid w:val="000820A0"/>
    <w:rsid w:val="00082459"/>
    <w:rsid w:val="0008253E"/>
    <w:rsid w:val="00082DCF"/>
    <w:rsid w:val="00082DF1"/>
    <w:rsid w:val="00082EF0"/>
    <w:rsid w:val="00083CF8"/>
    <w:rsid w:val="000847B0"/>
    <w:rsid w:val="0008580E"/>
    <w:rsid w:val="000859E2"/>
    <w:rsid w:val="000861A7"/>
    <w:rsid w:val="00086341"/>
    <w:rsid w:val="00086B56"/>
    <w:rsid w:val="00087774"/>
    <w:rsid w:val="00087A1A"/>
    <w:rsid w:val="00087FAB"/>
    <w:rsid w:val="00090076"/>
    <w:rsid w:val="00090565"/>
    <w:rsid w:val="00090639"/>
    <w:rsid w:val="00090843"/>
    <w:rsid w:val="0009144B"/>
    <w:rsid w:val="00091651"/>
    <w:rsid w:val="00091660"/>
    <w:rsid w:val="00091C75"/>
    <w:rsid w:val="00091D66"/>
    <w:rsid w:val="00092125"/>
    <w:rsid w:val="00092A4C"/>
    <w:rsid w:val="00092A64"/>
    <w:rsid w:val="00092AB0"/>
    <w:rsid w:val="000930BA"/>
    <w:rsid w:val="0009365C"/>
    <w:rsid w:val="00093B26"/>
    <w:rsid w:val="00093C42"/>
    <w:rsid w:val="00093FC0"/>
    <w:rsid w:val="00094191"/>
    <w:rsid w:val="0009436B"/>
    <w:rsid w:val="00094453"/>
    <w:rsid w:val="0009492E"/>
    <w:rsid w:val="00094BCC"/>
    <w:rsid w:val="00095738"/>
    <w:rsid w:val="00095778"/>
    <w:rsid w:val="000957E8"/>
    <w:rsid w:val="00095AE6"/>
    <w:rsid w:val="000964EF"/>
    <w:rsid w:val="000965C3"/>
    <w:rsid w:val="00096668"/>
    <w:rsid w:val="00096BDC"/>
    <w:rsid w:val="00097E76"/>
    <w:rsid w:val="000A0A3D"/>
    <w:rsid w:val="000A129B"/>
    <w:rsid w:val="000A14B6"/>
    <w:rsid w:val="000A14C3"/>
    <w:rsid w:val="000A1CDE"/>
    <w:rsid w:val="000A2184"/>
    <w:rsid w:val="000A2578"/>
    <w:rsid w:val="000A26F4"/>
    <w:rsid w:val="000A2A2C"/>
    <w:rsid w:val="000A3AD8"/>
    <w:rsid w:val="000A479D"/>
    <w:rsid w:val="000A4FEB"/>
    <w:rsid w:val="000A5250"/>
    <w:rsid w:val="000A57B4"/>
    <w:rsid w:val="000A5A56"/>
    <w:rsid w:val="000A5F1C"/>
    <w:rsid w:val="000A6153"/>
    <w:rsid w:val="000A64AB"/>
    <w:rsid w:val="000A651A"/>
    <w:rsid w:val="000A6BBD"/>
    <w:rsid w:val="000A6BEE"/>
    <w:rsid w:val="000A782C"/>
    <w:rsid w:val="000A7A30"/>
    <w:rsid w:val="000A7A72"/>
    <w:rsid w:val="000A7E4C"/>
    <w:rsid w:val="000A7EF0"/>
    <w:rsid w:val="000B0538"/>
    <w:rsid w:val="000B06A4"/>
    <w:rsid w:val="000B0F6A"/>
    <w:rsid w:val="000B1266"/>
    <w:rsid w:val="000B268E"/>
    <w:rsid w:val="000B2953"/>
    <w:rsid w:val="000B2DBC"/>
    <w:rsid w:val="000B3C47"/>
    <w:rsid w:val="000B403C"/>
    <w:rsid w:val="000B472B"/>
    <w:rsid w:val="000B4C10"/>
    <w:rsid w:val="000B59C4"/>
    <w:rsid w:val="000B5A58"/>
    <w:rsid w:val="000B5C84"/>
    <w:rsid w:val="000B661F"/>
    <w:rsid w:val="000B6C0E"/>
    <w:rsid w:val="000B74C3"/>
    <w:rsid w:val="000B7742"/>
    <w:rsid w:val="000B77F7"/>
    <w:rsid w:val="000B7C82"/>
    <w:rsid w:val="000B7DC2"/>
    <w:rsid w:val="000C03D7"/>
    <w:rsid w:val="000C096E"/>
    <w:rsid w:val="000C133D"/>
    <w:rsid w:val="000C13B6"/>
    <w:rsid w:val="000C13EF"/>
    <w:rsid w:val="000C20A2"/>
    <w:rsid w:val="000C20AE"/>
    <w:rsid w:val="000C21D6"/>
    <w:rsid w:val="000C25CA"/>
    <w:rsid w:val="000C2DBB"/>
    <w:rsid w:val="000C2F8A"/>
    <w:rsid w:val="000C3164"/>
    <w:rsid w:val="000C3508"/>
    <w:rsid w:val="000C3A1C"/>
    <w:rsid w:val="000C3DAF"/>
    <w:rsid w:val="000C41C1"/>
    <w:rsid w:val="000C439D"/>
    <w:rsid w:val="000C43D2"/>
    <w:rsid w:val="000C48DF"/>
    <w:rsid w:val="000C4A28"/>
    <w:rsid w:val="000C4B16"/>
    <w:rsid w:val="000C4BDD"/>
    <w:rsid w:val="000C61FD"/>
    <w:rsid w:val="000C661C"/>
    <w:rsid w:val="000C6642"/>
    <w:rsid w:val="000C6E70"/>
    <w:rsid w:val="000C70EF"/>
    <w:rsid w:val="000C7119"/>
    <w:rsid w:val="000C75EE"/>
    <w:rsid w:val="000D0027"/>
    <w:rsid w:val="000D07FD"/>
    <w:rsid w:val="000D2DFD"/>
    <w:rsid w:val="000D356A"/>
    <w:rsid w:val="000D356E"/>
    <w:rsid w:val="000D3EAF"/>
    <w:rsid w:val="000D3FDC"/>
    <w:rsid w:val="000D4710"/>
    <w:rsid w:val="000D4A3B"/>
    <w:rsid w:val="000D4B64"/>
    <w:rsid w:val="000D4CB0"/>
    <w:rsid w:val="000D4CB3"/>
    <w:rsid w:val="000D531F"/>
    <w:rsid w:val="000D5539"/>
    <w:rsid w:val="000D574E"/>
    <w:rsid w:val="000D6684"/>
    <w:rsid w:val="000D6C7C"/>
    <w:rsid w:val="000D6DB7"/>
    <w:rsid w:val="000D764E"/>
    <w:rsid w:val="000D7CF7"/>
    <w:rsid w:val="000D7F83"/>
    <w:rsid w:val="000E0294"/>
    <w:rsid w:val="000E0790"/>
    <w:rsid w:val="000E116A"/>
    <w:rsid w:val="000E11C3"/>
    <w:rsid w:val="000E1AE2"/>
    <w:rsid w:val="000E1D6A"/>
    <w:rsid w:val="000E2AB7"/>
    <w:rsid w:val="000E3326"/>
    <w:rsid w:val="000E36E7"/>
    <w:rsid w:val="000E38A8"/>
    <w:rsid w:val="000E395C"/>
    <w:rsid w:val="000E3BE6"/>
    <w:rsid w:val="000E4371"/>
    <w:rsid w:val="000E45D5"/>
    <w:rsid w:val="000E5B23"/>
    <w:rsid w:val="000E61FD"/>
    <w:rsid w:val="000E6730"/>
    <w:rsid w:val="000E6924"/>
    <w:rsid w:val="000E6AD0"/>
    <w:rsid w:val="000E71AE"/>
    <w:rsid w:val="000E72C6"/>
    <w:rsid w:val="000F0BD5"/>
    <w:rsid w:val="000F1194"/>
    <w:rsid w:val="000F14F2"/>
    <w:rsid w:val="000F17E0"/>
    <w:rsid w:val="000F1DB2"/>
    <w:rsid w:val="000F20BF"/>
    <w:rsid w:val="000F27E0"/>
    <w:rsid w:val="000F28A6"/>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128C"/>
    <w:rsid w:val="001020FD"/>
    <w:rsid w:val="00102F89"/>
    <w:rsid w:val="001032AF"/>
    <w:rsid w:val="001034E5"/>
    <w:rsid w:val="00104089"/>
    <w:rsid w:val="001042D7"/>
    <w:rsid w:val="00104512"/>
    <w:rsid w:val="00104782"/>
    <w:rsid w:val="00104F9E"/>
    <w:rsid w:val="001059A2"/>
    <w:rsid w:val="00105E46"/>
    <w:rsid w:val="00105E76"/>
    <w:rsid w:val="00105FE2"/>
    <w:rsid w:val="0010619B"/>
    <w:rsid w:val="001061D8"/>
    <w:rsid w:val="00106B15"/>
    <w:rsid w:val="00106DC4"/>
    <w:rsid w:val="0010702C"/>
    <w:rsid w:val="00107B74"/>
    <w:rsid w:val="00107FE8"/>
    <w:rsid w:val="00110061"/>
    <w:rsid w:val="00110DD8"/>
    <w:rsid w:val="00110E7F"/>
    <w:rsid w:val="00111A5D"/>
    <w:rsid w:val="00111D03"/>
    <w:rsid w:val="00111F23"/>
    <w:rsid w:val="00112738"/>
    <w:rsid w:val="001129A7"/>
    <w:rsid w:val="00113DC3"/>
    <w:rsid w:val="00113F54"/>
    <w:rsid w:val="00113FF1"/>
    <w:rsid w:val="00114B0E"/>
    <w:rsid w:val="00114F6E"/>
    <w:rsid w:val="00115409"/>
    <w:rsid w:val="001158E6"/>
    <w:rsid w:val="001159F7"/>
    <w:rsid w:val="001159FC"/>
    <w:rsid w:val="00115C3C"/>
    <w:rsid w:val="00116315"/>
    <w:rsid w:val="0011660F"/>
    <w:rsid w:val="00116F59"/>
    <w:rsid w:val="001177DD"/>
    <w:rsid w:val="00120030"/>
    <w:rsid w:val="001202F2"/>
    <w:rsid w:val="00120E71"/>
    <w:rsid w:val="001212CC"/>
    <w:rsid w:val="00121F74"/>
    <w:rsid w:val="001224E5"/>
    <w:rsid w:val="001226B4"/>
    <w:rsid w:val="00122BDA"/>
    <w:rsid w:val="00122D2B"/>
    <w:rsid w:val="00122DE9"/>
    <w:rsid w:val="00123D6D"/>
    <w:rsid w:val="001240CA"/>
    <w:rsid w:val="001240FE"/>
    <w:rsid w:val="0012464A"/>
    <w:rsid w:val="001252E6"/>
    <w:rsid w:val="00125744"/>
    <w:rsid w:val="0012580E"/>
    <w:rsid w:val="00125B8A"/>
    <w:rsid w:val="001264A7"/>
    <w:rsid w:val="001275F6"/>
    <w:rsid w:val="00127C5A"/>
    <w:rsid w:val="00127D46"/>
    <w:rsid w:val="00127F1E"/>
    <w:rsid w:val="001301B3"/>
    <w:rsid w:val="00130574"/>
    <w:rsid w:val="001311F9"/>
    <w:rsid w:val="00131203"/>
    <w:rsid w:val="001313B7"/>
    <w:rsid w:val="00131976"/>
    <w:rsid w:val="00131A99"/>
    <w:rsid w:val="00131E0D"/>
    <w:rsid w:val="00132361"/>
    <w:rsid w:val="0013270B"/>
    <w:rsid w:val="0013287B"/>
    <w:rsid w:val="00132D5D"/>
    <w:rsid w:val="00132E02"/>
    <w:rsid w:val="00133D3E"/>
    <w:rsid w:val="00134841"/>
    <w:rsid w:val="00135107"/>
    <w:rsid w:val="00135982"/>
    <w:rsid w:val="00135B95"/>
    <w:rsid w:val="00136BE7"/>
    <w:rsid w:val="00136CBF"/>
    <w:rsid w:val="00136CF1"/>
    <w:rsid w:val="00136DAF"/>
    <w:rsid w:val="00136E21"/>
    <w:rsid w:val="0013721B"/>
    <w:rsid w:val="001372B8"/>
    <w:rsid w:val="001372BD"/>
    <w:rsid w:val="001374BE"/>
    <w:rsid w:val="0013756D"/>
    <w:rsid w:val="00137B3E"/>
    <w:rsid w:val="00140AC9"/>
    <w:rsid w:val="00140B0B"/>
    <w:rsid w:val="00140EF1"/>
    <w:rsid w:val="001412B5"/>
    <w:rsid w:val="00141DF6"/>
    <w:rsid w:val="00141EB7"/>
    <w:rsid w:val="001427BB"/>
    <w:rsid w:val="00142FD0"/>
    <w:rsid w:val="00143018"/>
    <w:rsid w:val="001431EF"/>
    <w:rsid w:val="00143511"/>
    <w:rsid w:val="00143870"/>
    <w:rsid w:val="001438BB"/>
    <w:rsid w:val="00143919"/>
    <w:rsid w:val="00143C4A"/>
    <w:rsid w:val="001440E9"/>
    <w:rsid w:val="0014442F"/>
    <w:rsid w:val="0014448F"/>
    <w:rsid w:val="001444AD"/>
    <w:rsid w:val="00144E85"/>
    <w:rsid w:val="00145B00"/>
    <w:rsid w:val="00145C71"/>
    <w:rsid w:val="00145C89"/>
    <w:rsid w:val="001463A4"/>
    <w:rsid w:val="0014695C"/>
    <w:rsid w:val="00147203"/>
    <w:rsid w:val="00147849"/>
    <w:rsid w:val="00147E69"/>
    <w:rsid w:val="001500B3"/>
    <w:rsid w:val="00150123"/>
    <w:rsid w:val="001503F1"/>
    <w:rsid w:val="001506BE"/>
    <w:rsid w:val="0015089F"/>
    <w:rsid w:val="001518B4"/>
    <w:rsid w:val="001519D2"/>
    <w:rsid w:val="00152212"/>
    <w:rsid w:val="001525B8"/>
    <w:rsid w:val="00152B71"/>
    <w:rsid w:val="00152F37"/>
    <w:rsid w:val="00153409"/>
    <w:rsid w:val="0015343A"/>
    <w:rsid w:val="00154078"/>
    <w:rsid w:val="0015415F"/>
    <w:rsid w:val="00154FD3"/>
    <w:rsid w:val="00155299"/>
    <w:rsid w:val="00155B2C"/>
    <w:rsid w:val="00156C57"/>
    <w:rsid w:val="00156ED4"/>
    <w:rsid w:val="00157250"/>
    <w:rsid w:val="0015751A"/>
    <w:rsid w:val="001577A7"/>
    <w:rsid w:val="001605BF"/>
    <w:rsid w:val="00160977"/>
    <w:rsid w:val="00160F91"/>
    <w:rsid w:val="00161D7B"/>
    <w:rsid w:val="001621DC"/>
    <w:rsid w:val="001628D0"/>
    <w:rsid w:val="00162987"/>
    <w:rsid w:val="0016299F"/>
    <w:rsid w:val="00162FCB"/>
    <w:rsid w:val="00163265"/>
    <w:rsid w:val="00163A9B"/>
    <w:rsid w:val="00164255"/>
    <w:rsid w:val="001643C4"/>
    <w:rsid w:val="0016465C"/>
    <w:rsid w:val="00164B22"/>
    <w:rsid w:val="00165768"/>
    <w:rsid w:val="00165911"/>
    <w:rsid w:val="00165B69"/>
    <w:rsid w:val="00166949"/>
    <w:rsid w:val="0016710E"/>
    <w:rsid w:val="0016715D"/>
    <w:rsid w:val="001701A2"/>
    <w:rsid w:val="0017045B"/>
    <w:rsid w:val="00170F1A"/>
    <w:rsid w:val="001717F9"/>
    <w:rsid w:val="00171B57"/>
    <w:rsid w:val="00171D6D"/>
    <w:rsid w:val="00171FCE"/>
    <w:rsid w:val="0017223F"/>
    <w:rsid w:val="00172910"/>
    <w:rsid w:val="0017380A"/>
    <w:rsid w:val="00173A7C"/>
    <w:rsid w:val="001743FF"/>
    <w:rsid w:val="00174589"/>
    <w:rsid w:val="00174DA9"/>
    <w:rsid w:val="001751BA"/>
    <w:rsid w:val="001754D5"/>
    <w:rsid w:val="00175609"/>
    <w:rsid w:val="0017578B"/>
    <w:rsid w:val="00175E34"/>
    <w:rsid w:val="0017613F"/>
    <w:rsid w:val="00176A15"/>
    <w:rsid w:val="00177438"/>
    <w:rsid w:val="00177F9B"/>
    <w:rsid w:val="00180038"/>
    <w:rsid w:val="001801C6"/>
    <w:rsid w:val="001801CA"/>
    <w:rsid w:val="00180B55"/>
    <w:rsid w:val="00180E36"/>
    <w:rsid w:val="00180E7E"/>
    <w:rsid w:val="0018157E"/>
    <w:rsid w:val="00181AE0"/>
    <w:rsid w:val="00181DA6"/>
    <w:rsid w:val="0018297F"/>
    <w:rsid w:val="00182D30"/>
    <w:rsid w:val="0018341E"/>
    <w:rsid w:val="00183B4F"/>
    <w:rsid w:val="00184CD7"/>
    <w:rsid w:val="00184F6B"/>
    <w:rsid w:val="0018516F"/>
    <w:rsid w:val="00186015"/>
    <w:rsid w:val="00187A55"/>
    <w:rsid w:val="00190A87"/>
    <w:rsid w:val="00191836"/>
    <w:rsid w:val="0019194A"/>
    <w:rsid w:val="00191F76"/>
    <w:rsid w:val="001922FF"/>
    <w:rsid w:val="001923EA"/>
    <w:rsid w:val="00192BE4"/>
    <w:rsid w:val="00192CEB"/>
    <w:rsid w:val="00192E59"/>
    <w:rsid w:val="00192FE3"/>
    <w:rsid w:val="001931CB"/>
    <w:rsid w:val="0019346F"/>
    <w:rsid w:val="001935B6"/>
    <w:rsid w:val="00193A6E"/>
    <w:rsid w:val="00193C48"/>
    <w:rsid w:val="00193E42"/>
    <w:rsid w:val="00194731"/>
    <w:rsid w:val="00194E0D"/>
    <w:rsid w:val="001951C2"/>
    <w:rsid w:val="00195570"/>
    <w:rsid w:val="001957F5"/>
    <w:rsid w:val="00195BED"/>
    <w:rsid w:val="00195D1C"/>
    <w:rsid w:val="001963F9"/>
    <w:rsid w:val="0019717B"/>
    <w:rsid w:val="00197C9B"/>
    <w:rsid w:val="00197F62"/>
    <w:rsid w:val="001A0212"/>
    <w:rsid w:val="001A025E"/>
    <w:rsid w:val="001A0332"/>
    <w:rsid w:val="001A0A9A"/>
    <w:rsid w:val="001A1147"/>
    <w:rsid w:val="001A118E"/>
    <w:rsid w:val="001A1B91"/>
    <w:rsid w:val="001A1DF7"/>
    <w:rsid w:val="001A3131"/>
    <w:rsid w:val="001A3194"/>
    <w:rsid w:val="001A328F"/>
    <w:rsid w:val="001A369D"/>
    <w:rsid w:val="001A3A3D"/>
    <w:rsid w:val="001A3CC9"/>
    <w:rsid w:val="001A3D9E"/>
    <w:rsid w:val="001A4A85"/>
    <w:rsid w:val="001A52D4"/>
    <w:rsid w:val="001A554D"/>
    <w:rsid w:val="001A59F5"/>
    <w:rsid w:val="001A5CB3"/>
    <w:rsid w:val="001A653E"/>
    <w:rsid w:val="001A67FE"/>
    <w:rsid w:val="001A68C4"/>
    <w:rsid w:val="001A6A62"/>
    <w:rsid w:val="001A6A94"/>
    <w:rsid w:val="001A6CB4"/>
    <w:rsid w:val="001A6CF1"/>
    <w:rsid w:val="001A72BC"/>
    <w:rsid w:val="001A7BB3"/>
    <w:rsid w:val="001A7FAF"/>
    <w:rsid w:val="001B058F"/>
    <w:rsid w:val="001B062F"/>
    <w:rsid w:val="001B0865"/>
    <w:rsid w:val="001B0B09"/>
    <w:rsid w:val="001B328F"/>
    <w:rsid w:val="001B381C"/>
    <w:rsid w:val="001B47B0"/>
    <w:rsid w:val="001B4A48"/>
    <w:rsid w:val="001B4DDE"/>
    <w:rsid w:val="001B50D3"/>
    <w:rsid w:val="001B5797"/>
    <w:rsid w:val="001B5BAB"/>
    <w:rsid w:val="001B5E01"/>
    <w:rsid w:val="001B6423"/>
    <w:rsid w:val="001B64BF"/>
    <w:rsid w:val="001B6E5A"/>
    <w:rsid w:val="001B70BD"/>
    <w:rsid w:val="001B7731"/>
    <w:rsid w:val="001B780F"/>
    <w:rsid w:val="001B7965"/>
    <w:rsid w:val="001B7BBB"/>
    <w:rsid w:val="001B7F70"/>
    <w:rsid w:val="001C0559"/>
    <w:rsid w:val="001C0710"/>
    <w:rsid w:val="001C0F5C"/>
    <w:rsid w:val="001C13BF"/>
    <w:rsid w:val="001C1938"/>
    <w:rsid w:val="001C1D70"/>
    <w:rsid w:val="001C1E60"/>
    <w:rsid w:val="001C2004"/>
    <w:rsid w:val="001C271D"/>
    <w:rsid w:val="001C271E"/>
    <w:rsid w:val="001C392D"/>
    <w:rsid w:val="001C3BCA"/>
    <w:rsid w:val="001C43B3"/>
    <w:rsid w:val="001C4512"/>
    <w:rsid w:val="001C474E"/>
    <w:rsid w:val="001C4946"/>
    <w:rsid w:val="001C4C59"/>
    <w:rsid w:val="001C556B"/>
    <w:rsid w:val="001C58C6"/>
    <w:rsid w:val="001C6805"/>
    <w:rsid w:val="001C710D"/>
    <w:rsid w:val="001C726B"/>
    <w:rsid w:val="001C7558"/>
    <w:rsid w:val="001D04C5"/>
    <w:rsid w:val="001D070E"/>
    <w:rsid w:val="001D0FA9"/>
    <w:rsid w:val="001D109C"/>
    <w:rsid w:val="001D12E9"/>
    <w:rsid w:val="001D2308"/>
    <w:rsid w:val="001D233D"/>
    <w:rsid w:val="001D236D"/>
    <w:rsid w:val="001D24F9"/>
    <w:rsid w:val="001D2F21"/>
    <w:rsid w:val="001D30DC"/>
    <w:rsid w:val="001D3AFF"/>
    <w:rsid w:val="001D4B45"/>
    <w:rsid w:val="001D4C22"/>
    <w:rsid w:val="001D555F"/>
    <w:rsid w:val="001D55B5"/>
    <w:rsid w:val="001D6074"/>
    <w:rsid w:val="001D6E6B"/>
    <w:rsid w:val="001D7110"/>
    <w:rsid w:val="001D715C"/>
    <w:rsid w:val="001E0AA2"/>
    <w:rsid w:val="001E0FAD"/>
    <w:rsid w:val="001E16E0"/>
    <w:rsid w:val="001E172E"/>
    <w:rsid w:val="001E22B3"/>
    <w:rsid w:val="001E2CEB"/>
    <w:rsid w:val="001E2E56"/>
    <w:rsid w:val="001E31B3"/>
    <w:rsid w:val="001E434B"/>
    <w:rsid w:val="001E4FF6"/>
    <w:rsid w:val="001E511A"/>
    <w:rsid w:val="001E5142"/>
    <w:rsid w:val="001E5C48"/>
    <w:rsid w:val="001E5DDF"/>
    <w:rsid w:val="001E69CE"/>
    <w:rsid w:val="001E71DA"/>
    <w:rsid w:val="001E78C4"/>
    <w:rsid w:val="001E7996"/>
    <w:rsid w:val="001E79DC"/>
    <w:rsid w:val="001E7D5F"/>
    <w:rsid w:val="001F0052"/>
    <w:rsid w:val="001F011D"/>
    <w:rsid w:val="001F0751"/>
    <w:rsid w:val="001F09BE"/>
    <w:rsid w:val="001F09F0"/>
    <w:rsid w:val="001F1952"/>
    <w:rsid w:val="001F2175"/>
    <w:rsid w:val="001F21CA"/>
    <w:rsid w:val="001F2D95"/>
    <w:rsid w:val="001F2DBC"/>
    <w:rsid w:val="001F44E6"/>
    <w:rsid w:val="001F4884"/>
    <w:rsid w:val="001F527B"/>
    <w:rsid w:val="001F589B"/>
    <w:rsid w:val="001F643D"/>
    <w:rsid w:val="001F6D46"/>
    <w:rsid w:val="001F72A4"/>
    <w:rsid w:val="001F7855"/>
    <w:rsid w:val="001F78B6"/>
    <w:rsid w:val="001F7F2F"/>
    <w:rsid w:val="00200A8A"/>
    <w:rsid w:val="00200E8E"/>
    <w:rsid w:val="00201370"/>
    <w:rsid w:val="0020170D"/>
    <w:rsid w:val="00201856"/>
    <w:rsid w:val="00202516"/>
    <w:rsid w:val="00202807"/>
    <w:rsid w:val="00202FD8"/>
    <w:rsid w:val="00203E79"/>
    <w:rsid w:val="0020404D"/>
    <w:rsid w:val="002046F0"/>
    <w:rsid w:val="00206089"/>
    <w:rsid w:val="00206371"/>
    <w:rsid w:val="0020687E"/>
    <w:rsid w:val="00207551"/>
    <w:rsid w:val="002076AA"/>
    <w:rsid w:val="00207751"/>
    <w:rsid w:val="00210A68"/>
    <w:rsid w:val="00210F6F"/>
    <w:rsid w:val="00211387"/>
    <w:rsid w:val="00211C3F"/>
    <w:rsid w:val="00213098"/>
    <w:rsid w:val="00213174"/>
    <w:rsid w:val="00213C9D"/>
    <w:rsid w:val="00213D43"/>
    <w:rsid w:val="00214122"/>
    <w:rsid w:val="00214644"/>
    <w:rsid w:val="0021484E"/>
    <w:rsid w:val="0021535D"/>
    <w:rsid w:val="0021666C"/>
    <w:rsid w:val="00220381"/>
    <w:rsid w:val="0022068F"/>
    <w:rsid w:val="002209EE"/>
    <w:rsid w:val="00220A9D"/>
    <w:rsid w:val="00220DBC"/>
    <w:rsid w:val="0022186A"/>
    <w:rsid w:val="002219BF"/>
    <w:rsid w:val="00221B76"/>
    <w:rsid w:val="00221E09"/>
    <w:rsid w:val="00221EA7"/>
    <w:rsid w:val="00222342"/>
    <w:rsid w:val="002226D3"/>
    <w:rsid w:val="002229A3"/>
    <w:rsid w:val="00222A81"/>
    <w:rsid w:val="0022355A"/>
    <w:rsid w:val="0022368A"/>
    <w:rsid w:val="00224082"/>
    <w:rsid w:val="00224174"/>
    <w:rsid w:val="00224380"/>
    <w:rsid w:val="00224A97"/>
    <w:rsid w:val="00224D8C"/>
    <w:rsid w:val="002250CF"/>
    <w:rsid w:val="00225104"/>
    <w:rsid w:val="0022510B"/>
    <w:rsid w:val="002259A7"/>
    <w:rsid w:val="002259B9"/>
    <w:rsid w:val="002263F9"/>
    <w:rsid w:val="00227BFC"/>
    <w:rsid w:val="00230466"/>
    <w:rsid w:val="00230908"/>
    <w:rsid w:val="00230C26"/>
    <w:rsid w:val="002313B2"/>
    <w:rsid w:val="002316EE"/>
    <w:rsid w:val="00231C70"/>
    <w:rsid w:val="002325DC"/>
    <w:rsid w:val="002338D8"/>
    <w:rsid w:val="00233DD6"/>
    <w:rsid w:val="00233E68"/>
    <w:rsid w:val="00233F0E"/>
    <w:rsid w:val="00233F52"/>
    <w:rsid w:val="002345FA"/>
    <w:rsid w:val="00235804"/>
    <w:rsid w:val="002358AB"/>
    <w:rsid w:val="00235EDD"/>
    <w:rsid w:val="00236380"/>
    <w:rsid w:val="00236991"/>
    <w:rsid w:val="00236A4F"/>
    <w:rsid w:val="00236ACC"/>
    <w:rsid w:val="00236B45"/>
    <w:rsid w:val="00236CF0"/>
    <w:rsid w:val="00236F29"/>
    <w:rsid w:val="00236FA2"/>
    <w:rsid w:val="002375A1"/>
    <w:rsid w:val="00240461"/>
    <w:rsid w:val="00240805"/>
    <w:rsid w:val="00240A42"/>
    <w:rsid w:val="002417BD"/>
    <w:rsid w:val="0024195B"/>
    <w:rsid w:val="00241982"/>
    <w:rsid w:val="00241AA8"/>
    <w:rsid w:val="0024286C"/>
    <w:rsid w:val="002430D5"/>
    <w:rsid w:val="002434D3"/>
    <w:rsid w:val="00243C7A"/>
    <w:rsid w:val="00243EF5"/>
    <w:rsid w:val="00244419"/>
    <w:rsid w:val="00244A68"/>
    <w:rsid w:val="00245664"/>
    <w:rsid w:val="00245F62"/>
    <w:rsid w:val="00246C12"/>
    <w:rsid w:val="00246E73"/>
    <w:rsid w:val="00247A47"/>
    <w:rsid w:val="00247D80"/>
    <w:rsid w:val="0025023B"/>
    <w:rsid w:val="0025027E"/>
    <w:rsid w:val="0025065C"/>
    <w:rsid w:val="00250AC0"/>
    <w:rsid w:val="00251533"/>
    <w:rsid w:val="00251815"/>
    <w:rsid w:val="002519DB"/>
    <w:rsid w:val="00251D4A"/>
    <w:rsid w:val="00251D7D"/>
    <w:rsid w:val="002520C1"/>
    <w:rsid w:val="0025221C"/>
    <w:rsid w:val="0025227F"/>
    <w:rsid w:val="00253EF9"/>
    <w:rsid w:val="002540DC"/>
    <w:rsid w:val="00254178"/>
    <w:rsid w:val="00254448"/>
    <w:rsid w:val="0025460A"/>
    <w:rsid w:val="002547CB"/>
    <w:rsid w:val="00254B23"/>
    <w:rsid w:val="00254BF2"/>
    <w:rsid w:val="002555CA"/>
    <w:rsid w:val="00255CC1"/>
    <w:rsid w:val="00255EC2"/>
    <w:rsid w:val="00256031"/>
    <w:rsid w:val="002561C6"/>
    <w:rsid w:val="00256758"/>
    <w:rsid w:val="00256D06"/>
    <w:rsid w:val="00257711"/>
    <w:rsid w:val="002578A7"/>
    <w:rsid w:val="00257E62"/>
    <w:rsid w:val="0026010C"/>
    <w:rsid w:val="0026040B"/>
    <w:rsid w:val="00260C0B"/>
    <w:rsid w:val="00261AE8"/>
    <w:rsid w:val="00261C33"/>
    <w:rsid w:val="00261F79"/>
    <w:rsid w:val="0026254E"/>
    <w:rsid w:val="00262702"/>
    <w:rsid w:val="00262DF0"/>
    <w:rsid w:val="00263028"/>
    <w:rsid w:val="00263095"/>
    <w:rsid w:val="0026335E"/>
    <w:rsid w:val="00263B1F"/>
    <w:rsid w:val="00264B65"/>
    <w:rsid w:val="00264C29"/>
    <w:rsid w:val="00265214"/>
    <w:rsid w:val="0026645C"/>
    <w:rsid w:val="00266B19"/>
    <w:rsid w:val="00266C0D"/>
    <w:rsid w:val="00267767"/>
    <w:rsid w:val="00267E2E"/>
    <w:rsid w:val="00267FBC"/>
    <w:rsid w:val="00270565"/>
    <w:rsid w:val="002706BD"/>
    <w:rsid w:val="002710F2"/>
    <w:rsid w:val="00271106"/>
    <w:rsid w:val="00271842"/>
    <w:rsid w:val="00271D68"/>
    <w:rsid w:val="0027230D"/>
    <w:rsid w:val="00272883"/>
    <w:rsid w:val="00272B1F"/>
    <w:rsid w:val="00272C30"/>
    <w:rsid w:val="002732C7"/>
    <w:rsid w:val="0027378C"/>
    <w:rsid w:val="00273B23"/>
    <w:rsid w:val="0027476A"/>
    <w:rsid w:val="00274D35"/>
    <w:rsid w:val="00275382"/>
    <w:rsid w:val="00275BBC"/>
    <w:rsid w:val="0027640B"/>
    <w:rsid w:val="002764B2"/>
    <w:rsid w:val="002778A2"/>
    <w:rsid w:val="00277A49"/>
    <w:rsid w:val="002804B1"/>
    <w:rsid w:val="00280679"/>
    <w:rsid w:val="002812B1"/>
    <w:rsid w:val="002812E7"/>
    <w:rsid w:val="0028191B"/>
    <w:rsid w:val="00281F1D"/>
    <w:rsid w:val="002826EF"/>
    <w:rsid w:val="0028328A"/>
    <w:rsid w:val="00283653"/>
    <w:rsid w:val="002839C4"/>
    <w:rsid w:val="00284190"/>
    <w:rsid w:val="002843CC"/>
    <w:rsid w:val="002843FC"/>
    <w:rsid w:val="00284A42"/>
    <w:rsid w:val="00284E67"/>
    <w:rsid w:val="00285D84"/>
    <w:rsid w:val="00286239"/>
    <w:rsid w:val="00286E99"/>
    <w:rsid w:val="00286F16"/>
    <w:rsid w:val="00286FE5"/>
    <w:rsid w:val="00287013"/>
    <w:rsid w:val="00287465"/>
    <w:rsid w:val="00287901"/>
    <w:rsid w:val="00287AAB"/>
    <w:rsid w:val="0029054D"/>
    <w:rsid w:val="002912E2"/>
    <w:rsid w:val="0029150D"/>
    <w:rsid w:val="00291B28"/>
    <w:rsid w:val="00291D3C"/>
    <w:rsid w:val="00291DD2"/>
    <w:rsid w:val="00292056"/>
    <w:rsid w:val="00292062"/>
    <w:rsid w:val="00293464"/>
    <w:rsid w:val="00293922"/>
    <w:rsid w:val="00293937"/>
    <w:rsid w:val="00293985"/>
    <w:rsid w:val="00293D99"/>
    <w:rsid w:val="00293F8B"/>
    <w:rsid w:val="00294679"/>
    <w:rsid w:val="002946BA"/>
    <w:rsid w:val="00294771"/>
    <w:rsid w:val="00294E42"/>
    <w:rsid w:val="00295326"/>
    <w:rsid w:val="00295351"/>
    <w:rsid w:val="00295601"/>
    <w:rsid w:val="00295D5C"/>
    <w:rsid w:val="00295EC0"/>
    <w:rsid w:val="00295FC6"/>
    <w:rsid w:val="002960CB"/>
    <w:rsid w:val="00296115"/>
    <w:rsid w:val="002961DF"/>
    <w:rsid w:val="0029625A"/>
    <w:rsid w:val="002964DA"/>
    <w:rsid w:val="00296618"/>
    <w:rsid w:val="0029679E"/>
    <w:rsid w:val="00296BAE"/>
    <w:rsid w:val="002972E8"/>
    <w:rsid w:val="002A01EA"/>
    <w:rsid w:val="002A092A"/>
    <w:rsid w:val="002A0BB0"/>
    <w:rsid w:val="002A0E78"/>
    <w:rsid w:val="002A10D6"/>
    <w:rsid w:val="002A15A8"/>
    <w:rsid w:val="002A191C"/>
    <w:rsid w:val="002A1A29"/>
    <w:rsid w:val="002A1A36"/>
    <w:rsid w:val="002A1C97"/>
    <w:rsid w:val="002A254F"/>
    <w:rsid w:val="002A25A3"/>
    <w:rsid w:val="002A266D"/>
    <w:rsid w:val="002A296E"/>
    <w:rsid w:val="002A2DD0"/>
    <w:rsid w:val="002A2F0A"/>
    <w:rsid w:val="002A42DD"/>
    <w:rsid w:val="002A45A6"/>
    <w:rsid w:val="002A4962"/>
    <w:rsid w:val="002A49DB"/>
    <w:rsid w:val="002A4AEA"/>
    <w:rsid w:val="002A508F"/>
    <w:rsid w:val="002A53C4"/>
    <w:rsid w:val="002A53D0"/>
    <w:rsid w:val="002A5533"/>
    <w:rsid w:val="002A57E8"/>
    <w:rsid w:val="002A582B"/>
    <w:rsid w:val="002A66EB"/>
    <w:rsid w:val="002A6C99"/>
    <w:rsid w:val="002A747F"/>
    <w:rsid w:val="002A7DBA"/>
    <w:rsid w:val="002B0134"/>
    <w:rsid w:val="002B08C9"/>
    <w:rsid w:val="002B0D11"/>
    <w:rsid w:val="002B0E3C"/>
    <w:rsid w:val="002B10EC"/>
    <w:rsid w:val="002B1A55"/>
    <w:rsid w:val="002B273C"/>
    <w:rsid w:val="002B2FCA"/>
    <w:rsid w:val="002B35A2"/>
    <w:rsid w:val="002B3700"/>
    <w:rsid w:val="002B3875"/>
    <w:rsid w:val="002B3CFF"/>
    <w:rsid w:val="002B40A0"/>
    <w:rsid w:val="002B454C"/>
    <w:rsid w:val="002B4CC3"/>
    <w:rsid w:val="002B4E98"/>
    <w:rsid w:val="002B576F"/>
    <w:rsid w:val="002B578F"/>
    <w:rsid w:val="002B5889"/>
    <w:rsid w:val="002B6517"/>
    <w:rsid w:val="002B6573"/>
    <w:rsid w:val="002B7822"/>
    <w:rsid w:val="002B7D85"/>
    <w:rsid w:val="002C054C"/>
    <w:rsid w:val="002C0940"/>
    <w:rsid w:val="002C0B9F"/>
    <w:rsid w:val="002C0DED"/>
    <w:rsid w:val="002C15D0"/>
    <w:rsid w:val="002C1BA5"/>
    <w:rsid w:val="002C1EAF"/>
    <w:rsid w:val="002C1F81"/>
    <w:rsid w:val="002C216B"/>
    <w:rsid w:val="002C21A6"/>
    <w:rsid w:val="002C234D"/>
    <w:rsid w:val="002C336E"/>
    <w:rsid w:val="002C4C7B"/>
    <w:rsid w:val="002C4E64"/>
    <w:rsid w:val="002C5039"/>
    <w:rsid w:val="002C52F8"/>
    <w:rsid w:val="002C59F1"/>
    <w:rsid w:val="002C5EED"/>
    <w:rsid w:val="002C686C"/>
    <w:rsid w:val="002C6EA2"/>
    <w:rsid w:val="002C72A3"/>
    <w:rsid w:val="002C75B8"/>
    <w:rsid w:val="002C78C9"/>
    <w:rsid w:val="002C78D5"/>
    <w:rsid w:val="002D0180"/>
    <w:rsid w:val="002D083C"/>
    <w:rsid w:val="002D08E3"/>
    <w:rsid w:val="002D0B3D"/>
    <w:rsid w:val="002D19B2"/>
    <w:rsid w:val="002D1E91"/>
    <w:rsid w:val="002D2626"/>
    <w:rsid w:val="002D2A8D"/>
    <w:rsid w:val="002D2EAF"/>
    <w:rsid w:val="002D3071"/>
    <w:rsid w:val="002D49E2"/>
    <w:rsid w:val="002D5895"/>
    <w:rsid w:val="002D58C5"/>
    <w:rsid w:val="002D58F9"/>
    <w:rsid w:val="002D5DD6"/>
    <w:rsid w:val="002D638B"/>
    <w:rsid w:val="002D673E"/>
    <w:rsid w:val="002D67B9"/>
    <w:rsid w:val="002D6D8C"/>
    <w:rsid w:val="002D71DC"/>
    <w:rsid w:val="002D7E6F"/>
    <w:rsid w:val="002D7ECD"/>
    <w:rsid w:val="002E09BD"/>
    <w:rsid w:val="002E1DE7"/>
    <w:rsid w:val="002E2C3A"/>
    <w:rsid w:val="002E3006"/>
    <w:rsid w:val="002E3753"/>
    <w:rsid w:val="002E39A4"/>
    <w:rsid w:val="002E3B89"/>
    <w:rsid w:val="002E487F"/>
    <w:rsid w:val="002E554F"/>
    <w:rsid w:val="002E5568"/>
    <w:rsid w:val="002E574F"/>
    <w:rsid w:val="002E590F"/>
    <w:rsid w:val="002E5DB7"/>
    <w:rsid w:val="002E6489"/>
    <w:rsid w:val="002E6C17"/>
    <w:rsid w:val="002E7398"/>
    <w:rsid w:val="002F00D5"/>
    <w:rsid w:val="002F0124"/>
    <w:rsid w:val="002F0747"/>
    <w:rsid w:val="002F119A"/>
    <w:rsid w:val="002F1A28"/>
    <w:rsid w:val="002F200F"/>
    <w:rsid w:val="002F29D5"/>
    <w:rsid w:val="002F2F26"/>
    <w:rsid w:val="002F3B25"/>
    <w:rsid w:val="002F3B62"/>
    <w:rsid w:val="002F3B76"/>
    <w:rsid w:val="002F5500"/>
    <w:rsid w:val="002F57FB"/>
    <w:rsid w:val="002F582A"/>
    <w:rsid w:val="002F5BEE"/>
    <w:rsid w:val="002F6043"/>
    <w:rsid w:val="002F61EF"/>
    <w:rsid w:val="002F64A4"/>
    <w:rsid w:val="002F6D5C"/>
    <w:rsid w:val="002F712E"/>
    <w:rsid w:val="002F7744"/>
    <w:rsid w:val="002F7E11"/>
    <w:rsid w:val="002F7FCF"/>
    <w:rsid w:val="0030009B"/>
    <w:rsid w:val="003000B7"/>
    <w:rsid w:val="00300251"/>
    <w:rsid w:val="00300E29"/>
    <w:rsid w:val="00300FF4"/>
    <w:rsid w:val="00301015"/>
    <w:rsid w:val="00301508"/>
    <w:rsid w:val="00301B1A"/>
    <w:rsid w:val="0030265B"/>
    <w:rsid w:val="0030298F"/>
    <w:rsid w:val="00302E14"/>
    <w:rsid w:val="00303705"/>
    <w:rsid w:val="003037CE"/>
    <w:rsid w:val="00303A9A"/>
    <w:rsid w:val="00303EFC"/>
    <w:rsid w:val="003041C7"/>
    <w:rsid w:val="0030430F"/>
    <w:rsid w:val="003043FD"/>
    <w:rsid w:val="003046FC"/>
    <w:rsid w:val="00304820"/>
    <w:rsid w:val="0030518E"/>
    <w:rsid w:val="003052FC"/>
    <w:rsid w:val="0030552C"/>
    <w:rsid w:val="00305A66"/>
    <w:rsid w:val="00305DC1"/>
    <w:rsid w:val="0030610B"/>
    <w:rsid w:val="003079CD"/>
    <w:rsid w:val="00310299"/>
    <w:rsid w:val="003102DA"/>
    <w:rsid w:val="00310674"/>
    <w:rsid w:val="0031084C"/>
    <w:rsid w:val="00310BED"/>
    <w:rsid w:val="00310F2A"/>
    <w:rsid w:val="0031136F"/>
    <w:rsid w:val="0031199E"/>
    <w:rsid w:val="00311C5A"/>
    <w:rsid w:val="00311E1A"/>
    <w:rsid w:val="0031242A"/>
    <w:rsid w:val="00312668"/>
    <w:rsid w:val="00312B56"/>
    <w:rsid w:val="003131E7"/>
    <w:rsid w:val="00313D12"/>
    <w:rsid w:val="00313D3E"/>
    <w:rsid w:val="003142E8"/>
    <w:rsid w:val="003149D3"/>
    <w:rsid w:val="00314A57"/>
    <w:rsid w:val="00315489"/>
    <w:rsid w:val="00315E3C"/>
    <w:rsid w:val="00316379"/>
    <w:rsid w:val="003165A8"/>
    <w:rsid w:val="003166B0"/>
    <w:rsid w:val="003169A8"/>
    <w:rsid w:val="00316A69"/>
    <w:rsid w:val="00316C7C"/>
    <w:rsid w:val="0031700B"/>
    <w:rsid w:val="0031762F"/>
    <w:rsid w:val="00317855"/>
    <w:rsid w:val="00317E6E"/>
    <w:rsid w:val="003203BA"/>
    <w:rsid w:val="00320922"/>
    <w:rsid w:val="00320D3A"/>
    <w:rsid w:val="00321C8A"/>
    <w:rsid w:val="00321E55"/>
    <w:rsid w:val="003225CF"/>
    <w:rsid w:val="00322AD9"/>
    <w:rsid w:val="00322AEC"/>
    <w:rsid w:val="003238C7"/>
    <w:rsid w:val="00323C19"/>
    <w:rsid w:val="00324AA3"/>
    <w:rsid w:val="00325011"/>
    <w:rsid w:val="003257AA"/>
    <w:rsid w:val="003258AC"/>
    <w:rsid w:val="00326086"/>
    <w:rsid w:val="003260F5"/>
    <w:rsid w:val="00327214"/>
    <w:rsid w:val="0032759F"/>
    <w:rsid w:val="00327660"/>
    <w:rsid w:val="0032769A"/>
    <w:rsid w:val="003276E7"/>
    <w:rsid w:val="00327DFB"/>
    <w:rsid w:val="00330245"/>
    <w:rsid w:val="00330AB3"/>
    <w:rsid w:val="00330B8C"/>
    <w:rsid w:val="00330F23"/>
    <w:rsid w:val="00331027"/>
    <w:rsid w:val="0033115B"/>
    <w:rsid w:val="003312C3"/>
    <w:rsid w:val="00331880"/>
    <w:rsid w:val="00331AB5"/>
    <w:rsid w:val="00332910"/>
    <w:rsid w:val="00333487"/>
    <w:rsid w:val="00333667"/>
    <w:rsid w:val="003338E6"/>
    <w:rsid w:val="00334D59"/>
    <w:rsid w:val="00335010"/>
    <w:rsid w:val="0033505B"/>
    <w:rsid w:val="0033516A"/>
    <w:rsid w:val="00335FEC"/>
    <w:rsid w:val="00335FF0"/>
    <w:rsid w:val="003373B7"/>
    <w:rsid w:val="00337945"/>
    <w:rsid w:val="003403FF"/>
    <w:rsid w:val="00340C8F"/>
    <w:rsid w:val="00340D36"/>
    <w:rsid w:val="00340D8B"/>
    <w:rsid w:val="00340EC4"/>
    <w:rsid w:val="003412CF"/>
    <w:rsid w:val="0034162D"/>
    <w:rsid w:val="00341963"/>
    <w:rsid w:val="00342229"/>
    <w:rsid w:val="0034262F"/>
    <w:rsid w:val="00342868"/>
    <w:rsid w:val="00342B2D"/>
    <w:rsid w:val="00343B68"/>
    <w:rsid w:val="00343F11"/>
    <w:rsid w:val="0034415C"/>
    <w:rsid w:val="00345742"/>
    <w:rsid w:val="00345860"/>
    <w:rsid w:val="00345FC9"/>
    <w:rsid w:val="00346104"/>
    <w:rsid w:val="00346EA6"/>
    <w:rsid w:val="00347625"/>
    <w:rsid w:val="0034792D"/>
    <w:rsid w:val="00347A79"/>
    <w:rsid w:val="00350174"/>
    <w:rsid w:val="0035055C"/>
    <w:rsid w:val="0035061B"/>
    <w:rsid w:val="00351A55"/>
    <w:rsid w:val="00351B49"/>
    <w:rsid w:val="00351E68"/>
    <w:rsid w:val="00352439"/>
    <w:rsid w:val="003527E7"/>
    <w:rsid w:val="003534B8"/>
    <w:rsid w:val="003535F9"/>
    <w:rsid w:val="00353680"/>
    <w:rsid w:val="00353865"/>
    <w:rsid w:val="00353D5E"/>
    <w:rsid w:val="003546D8"/>
    <w:rsid w:val="003546FE"/>
    <w:rsid w:val="00354A64"/>
    <w:rsid w:val="00354CC5"/>
    <w:rsid w:val="00354EEA"/>
    <w:rsid w:val="00354F03"/>
    <w:rsid w:val="00354F2C"/>
    <w:rsid w:val="00355CA9"/>
    <w:rsid w:val="003562C7"/>
    <w:rsid w:val="0035630A"/>
    <w:rsid w:val="003569D0"/>
    <w:rsid w:val="00357433"/>
    <w:rsid w:val="003602E3"/>
    <w:rsid w:val="0036031A"/>
    <w:rsid w:val="00360611"/>
    <w:rsid w:val="00360A23"/>
    <w:rsid w:val="00360AD2"/>
    <w:rsid w:val="003611CC"/>
    <w:rsid w:val="003612DD"/>
    <w:rsid w:val="00361BA0"/>
    <w:rsid w:val="00361DEF"/>
    <w:rsid w:val="00361EB1"/>
    <w:rsid w:val="003624DF"/>
    <w:rsid w:val="0036279A"/>
    <w:rsid w:val="003629C2"/>
    <w:rsid w:val="0036305A"/>
    <w:rsid w:val="0036318B"/>
    <w:rsid w:val="00363353"/>
    <w:rsid w:val="00363698"/>
    <w:rsid w:val="003636E2"/>
    <w:rsid w:val="00363F74"/>
    <w:rsid w:val="0036517C"/>
    <w:rsid w:val="00365D8C"/>
    <w:rsid w:val="00366579"/>
    <w:rsid w:val="0036705C"/>
    <w:rsid w:val="00367271"/>
    <w:rsid w:val="00367DA2"/>
    <w:rsid w:val="003701E5"/>
    <w:rsid w:val="0037324A"/>
    <w:rsid w:val="0037386B"/>
    <w:rsid w:val="003741BC"/>
    <w:rsid w:val="00374EBB"/>
    <w:rsid w:val="003752BB"/>
    <w:rsid w:val="003756C3"/>
    <w:rsid w:val="0037693E"/>
    <w:rsid w:val="003777A3"/>
    <w:rsid w:val="00377D31"/>
    <w:rsid w:val="00380305"/>
    <w:rsid w:val="00380D82"/>
    <w:rsid w:val="0038108E"/>
    <w:rsid w:val="003819EA"/>
    <w:rsid w:val="00382DFF"/>
    <w:rsid w:val="00383CBC"/>
    <w:rsid w:val="0038521E"/>
    <w:rsid w:val="0038534B"/>
    <w:rsid w:val="00386025"/>
    <w:rsid w:val="00386269"/>
    <w:rsid w:val="00386974"/>
    <w:rsid w:val="00386BED"/>
    <w:rsid w:val="00386E62"/>
    <w:rsid w:val="003872D9"/>
    <w:rsid w:val="003878CD"/>
    <w:rsid w:val="003907B7"/>
    <w:rsid w:val="00390EC2"/>
    <w:rsid w:val="003911C7"/>
    <w:rsid w:val="003911FB"/>
    <w:rsid w:val="00391525"/>
    <w:rsid w:val="00391DAF"/>
    <w:rsid w:val="003920F6"/>
    <w:rsid w:val="003923E0"/>
    <w:rsid w:val="00393442"/>
    <w:rsid w:val="00393575"/>
    <w:rsid w:val="0039398A"/>
    <w:rsid w:val="003941AB"/>
    <w:rsid w:val="00394D0E"/>
    <w:rsid w:val="003951E6"/>
    <w:rsid w:val="00395625"/>
    <w:rsid w:val="003972D5"/>
    <w:rsid w:val="0039753D"/>
    <w:rsid w:val="0039770C"/>
    <w:rsid w:val="00397D4D"/>
    <w:rsid w:val="003A00F5"/>
    <w:rsid w:val="003A028A"/>
    <w:rsid w:val="003A03EC"/>
    <w:rsid w:val="003A0889"/>
    <w:rsid w:val="003A15ED"/>
    <w:rsid w:val="003A16FC"/>
    <w:rsid w:val="003A191F"/>
    <w:rsid w:val="003A1B84"/>
    <w:rsid w:val="003A2749"/>
    <w:rsid w:val="003A27BC"/>
    <w:rsid w:val="003A30F8"/>
    <w:rsid w:val="003A36D3"/>
    <w:rsid w:val="003A3814"/>
    <w:rsid w:val="003A3CD8"/>
    <w:rsid w:val="003A420B"/>
    <w:rsid w:val="003A426B"/>
    <w:rsid w:val="003A45B4"/>
    <w:rsid w:val="003A5503"/>
    <w:rsid w:val="003A5DC9"/>
    <w:rsid w:val="003A6297"/>
    <w:rsid w:val="003A6815"/>
    <w:rsid w:val="003A689E"/>
    <w:rsid w:val="003A68B2"/>
    <w:rsid w:val="003A6A81"/>
    <w:rsid w:val="003A6D34"/>
    <w:rsid w:val="003A7440"/>
    <w:rsid w:val="003A7993"/>
    <w:rsid w:val="003A7B98"/>
    <w:rsid w:val="003B04EB"/>
    <w:rsid w:val="003B06C5"/>
    <w:rsid w:val="003B0BF9"/>
    <w:rsid w:val="003B0C16"/>
    <w:rsid w:val="003B1D2B"/>
    <w:rsid w:val="003B246F"/>
    <w:rsid w:val="003B2FBC"/>
    <w:rsid w:val="003B2FF5"/>
    <w:rsid w:val="003B3764"/>
    <w:rsid w:val="003B393A"/>
    <w:rsid w:val="003B397D"/>
    <w:rsid w:val="003B3A8B"/>
    <w:rsid w:val="003B3AB9"/>
    <w:rsid w:val="003B3F4B"/>
    <w:rsid w:val="003B421D"/>
    <w:rsid w:val="003B43F1"/>
    <w:rsid w:val="003B44FE"/>
    <w:rsid w:val="003B460D"/>
    <w:rsid w:val="003B47B3"/>
    <w:rsid w:val="003B490A"/>
    <w:rsid w:val="003B4FEB"/>
    <w:rsid w:val="003B54B4"/>
    <w:rsid w:val="003B555C"/>
    <w:rsid w:val="003B556E"/>
    <w:rsid w:val="003B5684"/>
    <w:rsid w:val="003B60A0"/>
    <w:rsid w:val="003B6D54"/>
    <w:rsid w:val="003B7867"/>
    <w:rsid w:val="003B7A52"/>
    <w:rsid w:val="003B7F3F"/>
    <w:rsid w:val="003C0641"/>
    <w:rsid w:val="003C0DB8"/>
    <w:rsid w:val="003C106F"/>
    <w:rsid w:val="003C14F5"/>
    <w:rsid w:val="003C1BB8"/>
    <w:rsid w:val="003C1EAE"/>
    <w:rsid w:val="003C23EC"/>
    <w:rsid w:val="003C24AD"/>
    <w:rsid w:val="003C2678"/>
    <w:rsid w:val="003C282B"/>
    <w:rsid w:val="003C28C9"/>
    <w:rsid w:val="003C2A76"/>
    <w:rsid w:val="003C3041"/>
    <w:rsid w:val="003C3440"/>
    <w:rsid w:val="003C3CB1"/>
    <w:rsid w:val="003C4129"/>
    <w:rsid w:val="003C48BC"/>
    <w:rsid w:val="003C4A2F"/>
    <w:rsid w:val="003C5967"/>
    <w:rsid w:val="003C641D"/>
    <w:rsid w:val="003C65BB"/>
    <w:rsid w:val="003C7316"/>
    <w:rsid w:val="003C7610"/>
    <w:rsid w:val="003C7CD6"/>
    <w:rsid w:val="003C7E7C"/>
    <w:rsid w:val="003D063B"/>
    <w:rsid w:val="003D0D91"/>
    <w:rsid w:val="003D0F3B"/>
    <w:rsid w:val="003D1094"/>
    <w:rsid w:val="003D14C9"/>
    <w:rsid w:val="003D1708"/>
    <w:rsid w:val="003D1754"/>
    <w:rsid w:val="003D187D"/>
    <w:rsid w:val="003D1B3A"/>
    <w:rsid w:val="003D1EED"/>
    <w:rsid w:val="003D238A"/>
    <w:rsid w:val="003D3578"/>
    <w:rsid w:val="003D3D16"/>
    <w:rsid w:val="003D44F4"/>
    <w:rsid w:val="003D4F49"/>
    <w:rsid w:val="003D5C52"/>
    <w:rsid w:val="003D6695"/>
    <w:rsid w:val="003D6954"/>
    <w:rsid w:val="003D6C89"/>
    <w:rsid w:val="003D7507"/>
    <w:rsid w:val="003D7685"/>
    <w:rsid w:val="003D7B1A"/>
    <w:rsid w:val="003D7BA7"/>
    <w:rsid w:val="003D7F27"/>
    <w:rsid w:val="003E0189"/>
    <w:rsid w:val="003E0F91"/>
    <w:rsid w:val="003E0FD0"/>
    <w:rsid w:val="003E1E06"/>
    <w:rsid w:val="003E1EBF"/>
    <w:rsid w:val="003E1F6C"/>
    <w:rsid w:val="003E237E"/>
    <w:rsid w:val="003E303B"/>
    <w:rsid w:val="003E36AE"/>
    <w:rsid w:val="003E37D0"/>
    <w:rsid w:val="003E382F"/>
    <w:rsid w:val="003E3BE1"/>
    <w:rsid w:val="003E3CC7"/>
    <w:rsid w:val="003E5BF4"/>
    <w:rsid w:val="003E6B4F"/>
    <w:rsid w:val="003E7253"/>
    <w:rsid w:val="003F00B5"/>
    <w:rsid w:val="003F023D"/>
    <w:rsid w:val="003F1777"/>
    <w:rsid w:val="003F274B"/>
    <w:rsid w:val="003F2995"/>
    <w:rsid w:val="003F2C23"/>
    <w:rsid w:val="003F2D91"/>
    <w:rsid w:val="003F3E31"/>
    <w:rsid w:val="003F3E56"/>
    <w:rsid w:val="003F4DB8"/>
    <w:rsid w:val="003F5552"/>
    <w:rsid w:val="003F572D"/>
    <w:rsid w:val="003F57DF"/>
    <w:rsid w:val="003F5A0B"/>
    <w:rsid w:val="003F5A4D"/>
    <w:rsid w:val="003F5C46"/>
    <w:rsid w:val="003F5F4F"/>
    <w:rsid w:val="003F6140"/>
    <w:rsid w:val="003F6198"/>
    <w:rsid w:val="003F6368"/>
    <w:rsid w:val="003F6540"/>
    <w:rsid w:val="003F6A88"/>
    <w:rsid w:val="003F748F"/>
    <w:rsid w:val="003F75F3"/>
    <w:rsid w:val="003F78CD"/>
    <w:rsid w:val="003F79FA"/>
    <w:rsid w:val="004000FC"/>
    <w:rsid w:val="00400187"/>
    <w:rsid w:val="004001DD"/>
    <w:rsid w:val="004008A6"/>
    <w:rsid w:val="004019B1"/>
    <w:rsid w:val="004024A8"/>
    <w:rsid w:val="004024C8"/>
    <w:rsid w:val="004032B8"/>
    <w:rsid w:val="004033CB"/>
    <w:rsid w:val="0040343F"/>
    <w:rsid w:val="004038A6"/>
    <w:rsid w:val="00403A08"/>
    <w:rsid w:val="00403EB3"/>
    <w:rsid w:val="00403EE5"/>
    <w:rsid w:val="004046BC"/>
    <w:rsid w:val="004049B6"/>
    <w:rsid w:val="00404BBF"/>
    <w:rsid w:val="004066A6"/>
    <w:rsid w:val="004066D0"/>
    <w:rsid w:val="004074BC"/>
    <w:rsid w:val="00407BBC"/>
    <w:rsid w:val="00410209"/>
    <w:rsid w:val="00410653"/>
    <w:rsid w:val="00410CAC"/>
    <w:rsid w:val="00410E99"/>
    <w:rsid w:val="00410E9D"/>
    <w:rsid w:val="00410F59"/>
    <w:rsid w:val="0041147C"/>
    <w:rsid w:val="0041224F"/>
    <w:rsid w:val="00412763"/>
    <w:rsid w:val="00412A30"/>
    <w:rsid w:val="00412AED"/>
    <w:rsid w:val="0041339D"/>
    <w:rsid w:val="004135C0"/>
    <w:rsid w:val="0041389F"/>
    <w:rsid w:val="00414421"/>
    <w:rsid w:val="00414C53"/>
    <w:rsid w:val="00415465"/>
    <w:rsid w:val="00415D7A"/>
    <w:rsid w:val="00416322"/>
    <w:rsid w:val="00416373"/>
    <w:rsid w:val="004169B0"/>
    <w:rsid w:val="00416C0C"/>
    <w:rsid w:val="00417245"/>
    <w:rsid w:val="00417286"/>
    <w:rsid w:val="00417878"/>
    <w:rsid w:val="00420911"/>
    <w:rsid w:val="00421116"/>
    <w:rsid w:val="004214FE"/>
    <w:rsid w:val="004215CC"/>
    <w:rsid w:val="00421AAB"/>
    <w:rsid w:val="00423382"/>
    <w:rsid w:val="00423A7A"/>
    <w:rsid w:val="00423ABE"/>
    <w:rsid w:val="00423F88"/>
    <w:rsid w:val="004241FC"/>
    <w:rsid w:val="0042483D"/>
    <w:rsid w:val="0042485A"/>
    <w:rsid w:val="00424B23"/>
    <w:rsid w:val="00424EDB"/>
    <w:rsid w:val="004258C4"/>
    <w:rsid w:val="004264DC"/>
    <w:rsid w:val="00426505"/>
    <w:rsid w:val="004265F9"/>
    <w:rsid w:val="004268B0"/>
    <w:rsid w:val="00427222"/>
    <w:rsid w:val="004277A0"/>
    <w:rsid w:val="00427949"/>
    <w:rsid w:val="00427B84"/>
    <w:rsid w:val="004303D9"/>
    <w:rsid w:val="00430E2D"/>
    <w:rsid w:val="0043165B"/>
    <w:rsid w:val="00432563"/>
    <w:rsid w:val="004332F2"/>
    <w:rsid w:val="0043340B"/>
    <w:rsid w:val="004337EB"/>
    <w:rsid w:val="004339AE"/>
    <w:rsid w:val="00433A4D"/>
    <w:rsid w:val="00433CBB"/>
    <w:rsid w:val="004340DB"/>
    <w:rsid w:val="0043434F"/>
    <w:rsid w:val="004343D5"/>
    <w:rsid w:val="004356B3"/>
    <w:rsid w:val="00435889"/>
    <w:rsid w:val="00437E05"/>
    <w:rsid w:val="00440140"/>
    <w:rsid w:val="004407AD"/>
    <w:rsid w:val="00441351"/>
    <w:rsid w:val="00441AA4"/>
    <w:rsid w:val="00442768"/>
    <w:rsid w:val="00442D5B"/>
    <w:rsid w:val="004435C1"/>
    <w:rsid w:val="00443897"/>
    <w:rsid w:val="0044399D"/>
    <w:rsid w:val="00443C12"/>
    <w:rsid w:val="004442B7"/>
    <w:rsid w:val="004446D1"/>
    <w:rsid w:val="0044522F"/>
    <w:rsid w:val="004452D6"/>
    <w:rsid w:val="00445653"/>
    <w:rsid w:val="00445AC4"/>
    <w:rsid w:val="00445DA1"/>
    <w:rsid w:val="00445F52"/>
    <w:rsid w:val="00446836"/>
    <w:rsid w:val="00446CBE"/>
    <w:rsid w:val="00446CF4"/>
    <w:rsid w:val="00447479"/>
    <w:rsid w:val="0044795A"/>
    <w:rsid w:val="00450215"/>
    <w:rsid w:val="00450264"/>
    <w:rsid w:val="004503DE"/>
    <w:rsid w:val="00450DAC"/>
    <w:rsid w:val="0045124B"/>
    <w:rsid w:val="0045180F"/>
    <w:rsid w:val="00451C57"/>
    <w:rsid w:val="00451FAC"/>
    <w:rsid w:val="00452124"/>
    <w:rsid w:val="004521FB"/>
    <w:rsid w:val="00452E4D"/>
    <w:rsid w:val="00453256"/>
    <w:rsid w:val="0045384F"/>
    <w:rsid w:val="00453912"/>
    <w:rsid w:val="00453DDA"/>
    <w:rsid w:val="00454023"/>
    <w:rsid w:val="004544E7"/>
    <w:rsid w:val="00454D39"/>
    <w:rsid w:val="00454D55"/>
    <w:rsid w:val="00454E90"/>
    <w:rsid w:val="004550F9"/>
    <w:rsid w:val="004555F8"/>
    <w:rsid w:val="0045581E"/>
    <w:rsid w:val="00455D26"/>
    <w:rsid w:val="0045676A"/>
    <w:rsid w:val="004572D8"/>
    <w:rsid w:val="00460859"/>
    <w:rsid w:val="004609C8"/>
    <w:rsid w:val="00460D8E"/>
    <w:rsid w:val="004612B4"/>
    <w:rsid w:val="00461C1A"/>
    <w:rsid w:val="00461E10"/>
    <w:rsid w:val="00461E94"/>
    <w:rsid w:val="00461F76"/>
    <w:rsid w:val="00462860"/>
    <w:rsid w:val="0046308A"/>
    <w:rsid w:val="00463180"/>
    <w:rsid w:val="004632BC"/>
    <w:rsid w:val="00463738"/>
    <w:rsid w:val="0046380A"/>
    <w:rsid w:val="004639F6"/>
    <w:rsid w:val="0046483A"/>
    <w:rsid w:val="00464BD5"/>
    <w:rsid w:val="0046539A"/>
    <w:rsid w:val="00465A0B"/>
    <w:rsid w:val="004665B5"/>
    <w:rsid w:val="00466DCC"/>
    <w:rsid w:val="0046721E"/>
    <w:rsid w:val="00470949"/>
    <w:rsid w:val="0047156E"/>
    <w:rsid w:val="00471601"/>
    <w:rsid w:val="0047167F"/>
    <w:rsid w:val="00471D70"/>
    <w:rsid w:val="00471FE8"/>
    <w:rsid w:val="00473102"/>
    <w:rsid w:val="0047330F"/>
    <w:rsid w:val="00473660"/>
    <w:rsid w:val="004740E7"/>
    <w:rsid w:val="00474525"/>
    <w:rsid w:val="00474789"/>
    <w:rsid w:val="0047484A"/>
    <w:rsid w:val="00474CA6"/>
    <w:rsid w:val="0047534F"/>
    <w:rsid w:val="00475AF9"/>
    <w:rsid w:val="00475CC7"/>
    <w:rsid w:val="00476348"/>
    <w:rsid w:val="00476B5C"/>
    <w:rsid w:val="00477173"/>
    <w:rsid w:val="00477664"/>
    <w:rsid w:val="00477690"/>
    <w:rsid w:val="00477EA8"/>
    <w:rsid w:val="0048011C"/>
    <w:rsid w:val="0048021D"/>
    <w:rsid w:val="004815AC"/>
    <w:rsid w:val="00481987"/>
    <w:rsid w:val="00481C38"/>
    <w:rsid w:val="00481DF6"/>
    <w:rsid w:val="004824EC"/>
    <w:rsid w:val="00482A9C"/>
    <w:rsid w:val="00483F18"/>
    <w:rsid w:val="00483F8C"/>
    <w:rsid w:val="00484772"/>
    <w:rsid w:val="00484ACC"/>
    <w:rsid w:val="00484B1E"/>
    <w:rsid w:val="00484CAA"/>
    <w:rsid w:val="004851B9"/>
    <w:rsid w:val="004865D5"/>
    <w:rsid w:val="004901E0"/>
    <w:rsid w:val="004904C3"/>
    <w:rsid w:val="0049063B"/>
    <w:rsid w:val="00490892"/>
    <w:rsid w:val="004921C3"/>
    <w:rsid w:val="004923CE"/>
    <w:rsid w:val="00492B7C"/>
    <w:rsid w:val="00492BD4"/>
    <w:rsid w:val="0049340B"/>
    <w:rsid w:val="00493A11"/>
    <w:rsid w:val="0049401F"/>
    <w:rsid w:val="004951D7"/>
    <w:rsid w:val="00495796"/>
    <w:rsid w:val="00496829"/>
    <w:rsid w:val="00496947"/>
    <w:rsid w:val="00496AFC"/>
    <w:rsid w:val="00496CFF"/>
    <w:rsid w:val="004971DF"/>
    <w:rsid w:val="00497310"/>
    <w:rsid w:val="004A038F"/>
    <w:rsid w:val="004A06A8"/>
    <w:rsid w:val="004A0A88"/>
    <w:rsid w:val="004A0FF1"/>
    <w:rsid w:val="004A1082"/>
    <w:rsid w:val="004A1205"/>
    <w:rsid w:val="004A17B5"/>
    <w:rsid w:val="004A2AD0"/>
    <w:rsid w:val="004A2D39"/>
    <w:rsid w:val="004A3255"/>
    <w:rsid w:val="004A34BF"/>
    <w:rsid w:val="004A4547"/>
    <w:rsid w:val="004A468D"/>
    <w:rsid w:val="004A496C"/>
    <w:rsid w:val="004A4DED"/>
    <w:rsid w:val="004A5092"/>
    <w:rsid w:val="004A5391"/>
    <w:rsid w:val="004A543A"/>
    <w:rsid w:val="004A5901"/>
    <w:rsid w:val="004A5954"/>
    <w:rsid w:val="004A5A88"/>
    <w:rsid w:val="004A5CF3"/>
    <w:rsid w:val="004A5E1D"/>
    <w:rsid w:val="004A6164"/>
    <w:rsid w:val="004A623B"/>
    <w:rsid w:val="004B02A4"/>
    <w:rsid w:val="004B1144"/>
    <w:rsid w:val="004B14E9"/>
    <w:rsid w:val="004B17D3"/>
    <w:rsid w:val="004B2036"/>
    <w:rsid w:val="004B29CC"/>
    <w:rsid w:val="004B29FA"/>
    <w:rsid w:val="004B2C47"/>
    <w:rsid w:val="004B3825"/>
    <w:rsid w:val="004B3F2F"/>
    <w:rsid w:val="004B41B5"/>
    <w:rsid w:val="004B45B8"/>
    <w:rsid w:val="004B5EBD"/>
    <w:rsid w:val="004B70FA"/>
    <w:rsid w:val="004B74F5"/>
    <w:rsid w:val="004B7D06"/>
    <w:rsid w:val="004B7DB9"/>
    <w:rsid w:val="004C0C6C"/>
    <w:rsid w:val="004C0D58"/>
    <w:rsid w:val="004C114C"/>
    <w:rsid w:val="004C16AA"/>
    <w:rsid w:val="004C16BB"/>
    <w:rsid w:val="004C1B18"/>
    <w:rsid w:val="004C2046"/>
    <w:rsid w:val="004C24F6"/>
    <w:rsid w:val="004C2987"/>
    <w:rsid w:val="004C3057"/>
    <w:rsid w:val="004C4236"/>
    <w:rsid w:val="004C47E4"/>
    <w:rsid w:val="004C4A42"/>
    <w:rsid w:val="004C4AC3"/>
    <w:rsid w:val="004C4C46"/>
    <w:rsid w:val="004C670F"/>
    <w:rsid w:val="004C74B6"/>
    <w:rsid w:val="004D049B"/>
    <w:rsid w:val="004D1500"/>
    <w:rsid w:val="004D23FD"/>
    <w:rsid w:val="004D2447"/>
    <w:rsid w:val="004D38F9"/>
    <w:rsid w:val="004D3959"/>
    <w:rsid w:val="004D4809"/>
    <w:rsid w:val="004D4D86"/>
    <w:rsid w:val="004D56FC"/>
    <w:rsid w:val="004D5AB7"/>
    <w:rsid w:val="004D5B84"/>
    <w:rsid w:val="004D5C9D"/>
    <w:rsid w:val="004D5CF8"/>
    <w:rsid w:val="004D5D9C"/>
    <w:rsid w:val="004D624E"/>
    <w:rsid w:val="004D64C5"/>
    <w:rsid w:val="004D65D9"/>
    <w:rsid w:val="004D701D"/>
    <w:rsid w:val="004D748C"/>
    <w:rsid w:val="004D74D7"/>
    <w:rsid w:val="004D774F"/>
    <w:rsid w:val="004E075C"/>
    <w:rsid w:val="004E0FAE"/>
    <w:rsid w:val="004E1026"/>
    <w:rsid w:val="004E1B79"/>
    <w:rsid w:val="004E260F"/>
    <w:rsid w:val="004E2E96"/>
    <w:rsid w:val="004E30A8"/>
    <w:rsid w:val="004E3139"/>
    <w:rsid w:val="004E3840"/>
    <w:rsid w:val="004E39BF"/>
    <w:rsid w:val="004E3D57"/>
    <w:rsid w:val="004E3E6D"/>
    <w:rsid w:val="004E4933"/>
    <w:rsid w:val="004E4B7B"/>
    <w:rsid w:val="004E516D"/>
    <w:rsid w:val="004E58CD"/>
    <w:rsid w:val="004E6029"/>
    <w:rsid w:val="004E6712"/>
    <w:rsid w:val="004E6B57"/>
    <w:rsid w:val="004E7827"/>
    <w:rsid w:val="004E79CF"/>
    <w:rsid w:val="004E7CFF"/>
    <w:rsid w:val="004F027F"/>
    <w:rsid w:val="004F0879"/>
    <w:rsid w:val="004F0EAF"/>
    <w:rsid w:val="004F2139"/>
    <w:rsid w:val="004F291B"/>
    <w:rsid w:val="004F2F29"/>
    <w:rsid w:val="004F396D"/>
    <w:rsid w:val="004F398A"/>
    <w:rsid w:val="004F3A95"/>
    <w:rsid w:val="004F3F12"/>
    <w:rsid w:val="004F4160"/>
    <w:rsid w:val="004F4628"/>
    <w:rsid w:val="004F58A3"/>
    <w:rsid w:val="004F63C6"/>
    <w:rsid w:val="004F65ED"/>
    <w:rsid w:val="004F6697"/>
    <w:rsid w:val="004F675C"/>
    <w:rsid w:val="004F6CB1"/>
    <w:rsid w:val="004F6CE6"/>
    <w:rsid w:val="004F7D58"/>
    <w:rsid w:val="004F7E9F"/>
    <w:rsid w:val="00501554"/>
    <w:rsid w:val="005023F5"/>
    <w:rsid w:val="00502682"/>
    <w:rsid w:val="00502879"/>
    <w:rsid w:val="005028F9"/>
    <w:rsid w:val="005033D5"/>
    <w:rsid w:val="00503C4E"/>
    <w:rsid w:val="0050468A"/>
    <w:rsid w:val="0050472A"/>
    <w:rsid w:val="00504DCE"/>
    <w:rsid w:val="00505988"/>
    <w:rsid w:val="00505E77"/>
    <w:rsid w:val="005072A0"/>
    <w:rsid w:val="00507A86"/>
    <w:rsid w:val="0051001C"/>
    <w:rsid w:val="005100B4"/>
    <w:rsid w:val="005101A2"/>
    <w:rsid w:val="005101CB"/>
    <w:rsid w:val="005104E5"/>
    <w:rsid w:val="0051057C"/>
    <w:rsid w:val="00510E3A"/>
    <w:rsid w:val="00510EC5"/>
    <w:rsid w:val="0051133C"/>
    <w:rsid w:val="00512370"/>
    <w:rsid w:val="005124FE"/>
    <w:rsid w:val="00512B83"/>
    <w:rsid w:val="00512E23"/>
    <w:rsid w:val="00513368"/>
    <w:rsid w:val="0051383F"/>
    <w:rsid w:val="00513C96"/>
    <w:rsid w:val="00514249"/>
    <w:rsid w:val="0051474C"/>
    <w:rsid w:val="00514785"/>
    <w:rsid w:val="00514DF4"/>
    <w:rsid w:val="00515345"/>
    <w:rsid w:val="00515529"/>
    <w:rsid w:val="00515784"/>
    <w:rsid w:val="005159DD"/>
    <w:rsid w:val="00515D59"/>
    <w:rsid w:val="005167DF"/>
    <w:rsid w:val="00516D87"/>
    <w:rsid w:val="00516E01"/>
    <w:rsid w:val="00517402"/>
    <w:rsid w:val="00517689"/>
    <w:rsid w:val="00517F01"/>
    <w:rsid w:val="005200C4"/>
    <w:rsid w:val="00520515"/>
    <w:rsid w:val="00521244"/>
    <w:rsid w:val="00522F53"/>
    <w:rsid w:val="0052306F"/>
    <w:rsid w:val="0052312B"/>
    <w:rsid w:val="00523328"/>
    <w:rsid w:val="005238A1"/>
    <w:rsid w:val="00523E01"/>
    <w:rsid w:val="0052416E"/>
    <w:rsid w:val="005246EB"/>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36A5"/>
    <w:rsid w:val="00533B45"/>
    <w:rsid w:val="005346E7"/>
    <w:rsid w:val="005347A5"/>
    <w:rsid w:val="00534870"/>
    <w:rsid w:val="00535534"/>
    <w:rsid w:val="005355C0"/>
    <w:rsid w:val="00536018"/>
    <w:rsid w:val="00536356"/>
    <w:rsid w:val="00540354"/>
    <w:rsid w:val="0054061C"/>
    <w:rsid w:val="00540E02"/>
    <w:rsid w:val="005410A6"/>
    <w:rsid w:val="00541691"/>
    <w:rsid w:val="00542431"/>
    <w:rsid w:val="005426DC"/>
    <w:rsid w:val="00542873"/>
    <w:rsid w:val="00543AF9"/>
    <w:rsid w:val="00543CF0"/>
    <w:rsid w:val="00543DF9"/>
    <w:rsid w:val="0054429E"/>
    <w:rsid w:val="005443B0"/>
    <w:rsid w:val="005444B3"/>
    <w:rsid w:val="005448C8"/>
    <w:rsid w:val="005449CF"/>
    <w:rsid w:val="00545287"/>
    <w:rsid w:val="00545848"/>
    <w:rsid w:val="00545C22"/>
    <w:rsid w:val="005468D7"/>
    <w:rsid w:val="00546BE9"/>
    <w:rsid w:val="00546F9A"/>
    <w:rsid w:val="005471FD"/>
    <w:rsid w:val="0054781C"/>
    <w:rsid w:val="00547B7D"/>
    <w:rsid w:val="00550BC8"/>
    <w:rsid w:val="005519A3"/>
    <w:rsid w:val="00551A12"/>
    <w:rsid w:val="00551E4A"/>
    <w:rsid w:val="00551F5E"/>
    <w:rsid w:val="00552A0C"/>
    <w:rsid w:val="00552DAB"/>
    <w:rsid w:val="00552DD4"/>
    <w:rsid w:val="00553636"/>
    <w:rsid w:val="0055364C"/>
    <w:rsid w:val="005543D7"/>
    <w:rsid w:val="00554607"/>
    <w:rsid w:val="00554F16"/>
    <w:rsid w:val="005550C0"/>
    <w:rsid w:val="00555141"/>
    <w:rsid w:val="00555354"/>
    <w:rsid w:val="0055536F"/>
    <w:rsid w:val="00555E9E"/>
    <w:rsid w:val="00555FA6"/>
    <w:rsid w:val="00556B5A"/>
    <w:rsid w:val="00556EA9"/>
    <w:rsid w:val="00557405"/>
    <w:rsid w:val="005576C7"/>
    <w:rsid w:val="0056071C"/>
    <w:rsid w:val="00560C55"/>
    <w:rsid w:val="00560EAD"/>
    <w:rsid w:val="00560F9F"/>
    <w:rsid w:val="00561515"/>
    <w:rsid w:val="005615C2"/>
    <w:rsid w:val="00561744"/>
    <w:rsid w:val="005619DD"/>
    <w:rsid w:val="00561AE8"/>
    <w:rsid w:val="00562FA5"/>
    <w:rsid w:val="00563A95"/>
    <w:rsid w:val="0056417F"/>
    <w:rsid w:val="00564266"/>
    <w:rsid w:val="0056453F"/>
    <w:rsid w:val="0056492E"/>
    <w:rsid w:val="00564C7F"/>
    <w:rsid w:val="0056511C"/>
    <w:rsid w:val="00565BD0"/>
    <w:rsid w:val="0056657E"/>
    <w:rsid w:val="0056670A"/>
    <w:rsid w:val="00566962"/>
    <w:rsid w:val="005669D2"/>
    <w:rsid w:val="00566B3A"/>
    <w:rsid w:val="00566C86"/>
    <w:rsid w:val="00567070"/>
    <w:rsid w:val="0056740F"/>
    <w:rsid w:val="005674AF"/>
    <w:rsid w:val="005678D8"/>
    <w:rsid w:val="00567D4E"/>
    <w:rsid w:val="00567F4D"/>
    <w:rsid w:val="00567FE0"/>
    <w:rsid w:val="005700C5"/>
    <w:rsid w:val="00570304"/>
    <w:rsid w:val="00570C14"/>
    <w:rsid w:val="00571148"/>
    <w:rsid w:val="005717C3"/>
    <w:rsid w:val="00571C3D"/>
    <w:rsid w:val="00572573"/>
    <w:rsid w:val="0057271C"/>
    <w:rsid w:val="00572BD9"/>
    <w:rsid w:val="00572C41"/>
    <w:rsid w:val="00572D5D"/>
    <w:rsid w:val="00572E71"/>
    <w:rsid w:val="00573066"/>
    <w:rsid w:val="005730DD"/>
    <w:rsid w:val="0057353C"/>
    <w:rsid w:val="00574225"/>
    <w:rsid w:val="00574D12"/>
    <w:rsid w:val="00575448"/>
    <w:rsid w:val="00575A34"/>
    <w:rsid w:val="00576E75"/>
    <w:rsid w:val="00577B6C"/>
    <w:rsid w:val="005801D9"/>
    <w:rsid w:val="005808FB"/>
    <w:rsid w:val="0058096E"/>
    <w:rsid w:val="00580CA9"/>
    <w:rsid w:val="005811C4"/>
    <w:rsid w:val="00581337"/>
    <w:rsid w:val="005814BA"/>
    <w:rsid w:val="00581569"/>
    <w:rsid w:val="00581836"/>
    <w:rsid w:val="005826EB"/>
    <w:rsid w:val="005827DE"/>
    <w:rsid w:val="00582972"/>
    <w:rsid w:val="00582C43"/>
    <w:rsid w:val="005833AE"/>
    <w:rsid w:val="00583C19"/>
    <w:rsid w:val="00583F42"/>
    <w:rsid w:val="00584532"/>
    <w:rsid w:val="005855D6"/>
    <w:rsid w:val="00585756"/>
    <w:rsid w:val="00585D1B"/>
    <w:rsid w:val="00586D63"/>
    <w:rsid w:val="0058722B"/>
    <w:rsid w:val="00587352"/>
    <w:rsid w:val="005879AE"/>
    <w:rsid w:val="00587F0C"/>
    <w:rsid w:val="005904CE"/>
    <w:rsid w:val="005911D2"/>
    <w:rsid w:val="0059133C"/>
    <w:rsid w:val="005913B3"/>
    <w:rsid w:val="0059171C"/>
    <w:rsid w:val="00591B7D"/>
    <w:rsid w:val="00591B81"/>
    <w:rsid w:val="0059278E"/>
    <w:rsid w:val="00592B63"/>
    <w:rsid w:val="00592B9D"/>
    <w:rsid w:val="00592DA2"/>
    <w:rsid w:val="00592DC5"/>
    <w:rsid w:val="0059317B"/>
    <w:rsid w:val="005938B8"/>
    <w:rsid w:val="005945F1"/>
    <w:rsid w:val="00594772"/>
    <w:rsid w:val="00594931"/>
    <w:rsid w:val="00594EB4"/>
    <w:rsid w:val="00595B20"/>
    <w:rsid w:val="00595D03"/>
    <w:rsid w:val="00595FB5"/>
    <w:rsid w:val="00596027"/>
    <w:rsid w:val="005961C1"/>
    <w:rsid w:val="00596972"/>
    <w:rsid w:val="005A05D0"/>
    <w:rsid w:val="005A1E3B"/>
    <w:rsid w:val="005A1FBB"/>
    <w:rsid w:val="005A2070"/>
    <w:rsid w:val="005A228A"/>
    <w:rsid w:val="005A25C2"/>
    <w:rsid w:val="005A268B"/>
    <w:rsid w:val="005A2725"/>
    <w:rsid w:val="005A30B2"/>
    <w:rsid w:val="005A32D0"/>
    <w:rsid w:val="005A333D"/>
    <w:rsid w:val="005A40D3"/>
    <w:rsid w:val="005A4751"/>
    <w:rsid w:val="005A55AA"/>
    <w:rsid w:val="005A5D52"/>
    <w:rsid w:val="005A6413"/>
    <w:rsid w:val="005A6AF7"/>
    <w:rsid w:val="005A70FD"/>
    <w:rsid w:val="005A7D61"/>
    <w:rsid w:val="005B0190"/>
    <w:rsid w:val="005B0ED4"/>
    <w:rsid w:val="005B13CE"/>
    <w:rsid w:val="005B1526"/>
    <w:rsid w:val="005B1C82"/>
    <w:rsid w:val="005B2814"/>
    <w:rsid w:val="005B2B56"/>
    <w:rsid w:val="005B3468"/>
    <w:rsid w:val="005B3525"/>
    <w:rsid w:val="005B4AAC"/>
    <w:rsid w:val="005B5B86"/>
    <w:rsid w:val="005B71AD"/>
    <w:rsid w:val="005B7620"/>
    <w:rsid w:val="005B7902"/>
    <w:rsid w:val="005C058F"/>
    <w:rsid w:val="005C0A75"/>
    <w:rsid w:val="005C1577"/>
    <w:rsid w:val="005C166B"/>
    <w:rsid w:val="005C1A19"/>
    <w:rsid w:val="005C1AA3"/>
    <w:rsid w:val="005C2E08"/>
    <w:rsid w:val="005C31E8"/>
    <w:rsid w:val="005C3614"/>
    <w:rsid w:val="005C388E"/>
    <w:rsid w:val="005C3C27"/>
    <w:rsid w:val="005C4000"/>
    <w:rsid w:val="005C4659"/>
    <w:rsid w:val="005C4965"/>
    <w:rsid w:val="005C4EEE"/>
    <w:rsid w:val="005C51D4"/>
    <w:rsid w:val="005C52E4"/>
    <w:rsid w:val="005C53F1"/>
    <w:rsid w:val="005C5839"/>
    <w:rsid w:val="005C6253"/>
    <w:rsid w:val="005C664E"/>
    <w:rsid w:val="005C6674"/>
    <w:rsid w:val="005C73A8"/>
    <w:rsid w:val="005C7693"/>
    <w:rsid w:val="005C7833"/>
    <w:rsid w:val="005C7907"/>
    <w:rsid w:val="005C79ED"/>
    <w:rsid w:val="005C7EE0"/>
    <w:rsid w:val="005D004E"/>
    <w:rsid w:val="005D0DAB"/>
    <w:rsid w:val="005D185C"/>
    <w:rsid w:val="005D18D7"/>
    <w:rsid w:val="005D19C5"/>
    <w:rsid w:val="005D1C1E"/>
    <w:rsid w:val="005D1CB5"/>
    <w:rsid w:val="005D1E2C"/>
    <w:rsid w:val="005D20ED"/>
    <w:rsid w:val="005D226E"/>
    <w:rsid w:val="005D296E"/>
    <w:rsid w:val="005D2DF6"/>
    <w:rsid w:val="005D2EAE"/>
    <w:rsid w:val="005D3037"/>
    <w:rsid w:val="005D3184"/>
    <w:rsid w:val="005D38CA"/>
    <w:rsid w:val="005D3BFB"/>
    <w:rsid w:val="005D428B"/>
    <w:rsid w:val="005D4296"/>
    <w:rsid w:val="005D45AA"/>
    <w:rsid w:val="005D48D3"/>
    <w:rsid w:val="005D4A21"/>
    <w:rsid w:val="005D4AB5"/>
    <w:rsid w:val="005D4DD1"/>
    <w:rsid w:val="005D55EA"/>
    <w:rsid w:val="005D5F58"/>
    <w:rsid w:val="005D5FEB"/>
    <w:rsid w:val="005D6100"/>
    <w:rsid w:val="005D68EA"/>
    <w:rsid w:val="005D6903"/>
    <w:rsid w:val="005D7446"/>
    <w:rsid w:val="005D76AD"/>
    <w:rsid w:val="005D77A9"/>
    <w:rsid w:val="005E00B5"/>
    <w:rsid w:val="005E035E"/>
    <w:rsid w:val="005E078B"/>
    <w:rsid w:val="005E0C74"/>
    <w:rsid w:val="005E1E4B"/>
    <w:rsid w:val="005E2259"/>
    <w:rsid w:val="005E29AC"/>
    <w:rsid w:val="005E375E"/>
    <w:rsid w:val="005E390D"/>
    <w:rsid w:val="005E3D9D"/>
    <w:rsid w:val="005E4029"/>
    <w:rsid w:val="005E464A"/>
    <w:rsid w:val="005E4745"/>
    <w:rsid w:val="005E4A11"/>
    <w:rsid w:val="005E50FD"/>
    <w:rsid w:val="005E5194"/>
    <w:rsid w:val="005E5B74"/>
    <w:rsid w:val="005E5FAE"/>
    <w:rsid w:val="005E602A"/>
    <w:rsid w:val="005E6C0C"/>
    <w:rsid w:val="005E6DDD"/>
    <w:rsid w:val="005E705D"/>
    <w:rsid w:val="005E71A7"/>
    <w:rsid w:val="005E74E8"/>
    <w:rsid w:val="005E7E01"/>
    <w:rsid w:val="005F0E9D"/>
    <w:rsid w:val="005F1981"/>
    <w:rsid w:val="005F1A5C"/>
    <w:rsid w:val="005F1AE8"/>
    <w:rsid w:val="005F22D8"/>
    <w:rsid w:val="005F3561"/>
    <w:rsid w:val="005F4731"/>
    <w:rsid w:val="005F4F66"/>
    <w:rsid w:val="005F51D0"/>
    <w:rsid w:val="005F65AA"/>
    <w:rsid w:val="005F68B8"/>
    <w:rsid w:val="005F7217"/>
    <w:rsid w:val="005F7363"/>
    <w:rsid w:val="005F757A"/>
    <w:rsid w:val="005F770A"/>
    <w:rsid w:val="005F7C8F"/>
    <w:rsid w:val="00600A6F"/>
    <w:rsid w:val="00600ECF"/>
    <w:rsid w:val="00601193"/>
    <w:rsid w:val="006013C3"/>
    <w:rsid w:val="00602116"/>
    <w:rsid w:val="00602916"/>
    <w:rsid w:val="00602EB2"/>
    <w:rsid w:val="006035CF"/>
    <w:rsid w:val="0060386A"/>
    <w:rsid w:val="00603C9B"/>
    <w:rsid w:val="00603FF4"/>
    <w:rsid w:val="00605B03"/>
    <w:rsid w:val="00606628"/>
    <w:rsid w:val="006067C9"/>
    <w:rsid w:val="00606B67"/>
    <w:rsid w:val="00606B99"/>
    <w:rsid w:val="00606EA1"/>
    <w:rsid w:val="00606EDD"/>
    <w:rsid w:val="00606EDE"/>
    <w:rsid w:val="00607664"/>
    <w:rsid w:val="0060774F"/>
    <w:rsid w:val="00607766"/>
    <w:rsid w:val="0060794E"/>
    <w:rsid w:val="00610404"/>
    <w:rsid w:val="00610472"/>
    <w:rsid w:val="00610CEC"/>
    <w:rsid w:val="00610D61"/>
    <w:rsid w:val="00611593"/>
    <w:rsid w:val="006117E1"/>
    <w:rsid w:val="00611A28"/>
    <w:rsid w:val="00611C33"/>
    <w:rsid w:val="00611E3D"/>
    <w:rsid w:val="00611E53"/>
    <w:rsid w:val="00612170"/>
    <w:rsid w:val="00612888"/>
    <w:rsid w:val="00612A70"/>
    <w:rsid w:val="00613158"/>
    <w:rsid w:val="006137E1"/>
    <w:rsid w:val="00614A0D"/>
    <w:rsid w:val="00614D98"/>
    <w:rsid w:val="00614F95"/>
    <w:rsid w:val="00614FD2"/>
    <w:rsid w:val="0061532A"/>
    <w:rsid w:val="00615645"/>
    <w:rsid w:val="0061667C"/>
    <w:rsid w:val="00616BFF"/>
    <w:rsid w:val="00616C91"/>
    <w:rsid w:val="00616CD7"/>
    <w:rsid w:val="00616D25"/>
    <w:rsid w:val="00616FC7"/>
    <w:rsid w:val="0061711B"/>
    <w:rsid w:val="00617809"/>
    <w:rsid w:val="00617DDF"/>
    <w:rsid w:val="00620600"/>
    <w:rsid w:val="00620732"/>
    <w:rsid w:val="00620D73"/>
    <w:rsid w:val="00621709"/>
    <w:rsid w:val="00621888"/>
    <w:rsid w:val="00621DC4"/>
    <w:rsid w:val="00622388"/>
    <w:rsid w:val="00624047"/>
    <w:rsid w:val="00624CD6"/>
    <w:rsid w:val="006252C0"/>
    <w:rsid w:val="00625D9F"/>
    <w:rsid w:val="00625F83"/>
    <w:rsid w:val="00626174"/>
    <w:rsid w:val="00626D55"/>
    <w:rsid w:val="006275D8"/>
    <w:rsid w:val="006300B9"/>
    <w:rsid w:val="006301EA"/>
    <w:rsid w:val="00630423"/>
    <w:rsid w:val="00630AA5"/>
    <w:rsid w:val="00632134"/>
    <w:rsid w:val="0063213A"/>
    <w:rsid w:val="00632B8B"/>
    <w:rsid w:val="00632CD3"/>
    <w:rsid w:val="0063322E"/>
    <w:rsid w:val="00633651"/>
    <w:rsid w:val="00633A36"/>
    <w:rsid w:val="00633B97"/>
    <w:rsid w:val="00633C2B"/>
    <w:rsid w:val="00633F74"/>
    <w:rsid w:val="00633F81"/>
    <w:rsid w:val="00634881"/>
    <w:rsid w:val="00634A42"/>
    <w:rsid w:val="006351DC"/>
    <w:rsid w:val="0063629C"/>
    <w:rsid w:val="00636405"/>
    <w:rsid w:val="006368F3"/>
    <w:rsid w:val="00636ED3"/>
    <w:rsid w:val="00636F26"/>
    <w:rsid w:val="00637C99"/>
    <w:rsid w:val="00640013"/>
    <w:rsid w:val="0064036A"/>
    <w:rsid w:val="0064048C"/>
    <w:rsid w:val="006408B7"/>
    <w:rsid w:val="00640EA3"/>
    <w:rsid w:val="00641258"/>
    <w:rsid w:val="00642389"/>
    <w:rsid w:val="006423D7"/>
    <w:rsid w:val="0064267D"/>
    <w:rsid w:val="006433C6"/>
    <w:rsid w:val="00643C5D"/>
    <w:rsid w:val="00644477"/>
    <w:rsid w:val="00644675"/>
    <w:rsid w:val="00644EA2"/>
    <w:rsid w:val="00645B1A"/>
    <w:rsid w:val="00645C0C"/>
    <w:rsid w:val="0064630F"/>
    <w:rsid w:val="0064645A"/>
    <w:rsid w:val="00646CD5"/>
    <w:rsid w:val="006471A0"/>
    <w:rsid w:val="00647250"/>
    <w:rsid w:val="006472EC"/>
    <w:rsid w:val="00647C6F"/>
    <w:rsid w:val="006504B8"/>
    <w:rsid w:val="00650515"/>
    <w:rsid w:val="00650E4E"/>
    <w:rsid w:val="00651782"/>
    <w:rsid w:val="00651B8F"/>
    <w:rsid w:val="00651F65"/>
    <w:rsid w:val="00652B73"/>
    <w:rsid w:val="00652C62"/>
    <w:rsid w:val="00653000"/>
    <w:rsid w:val="006533C5"/>
    <w:rsid w:val="006535D7"/>
    <w:rsid w:val="0065379A"/>
    <w:rsid w:val="00653A51"/>
    <w:rsid w:val="00653AF3"/>
    <w:rsid w:val="0065423E"/>
    <w:rsid w:val="006544C9"/>
    <w:rsid w:val="00654862"/>
    <w:rsid w:val="00655AE1"/>
    <w:rsid w:val="00655CFB"/>
    <w:rsid w:val="00655D38"/>
    <w:rsid w:val="006561FB"/>
    <w:rsid w:val="0065631D"/>
    <w:rsid w:val="00656ABD"/>
    <w:rsid w:val="00657A8B"/>
    <w:rsid w:val="00661428"/>
    <w:rsid w:val="00661B42"/>
    <w:rsid w:val="00661DA4"/>
    <w:rsid w:val="00661E89"/>
    <w:rsid w:val="006624B0"/>
    <w:rsid w:val="00662616"/>
    <w:rsid w:val="00662954"/>
    <w:rsid w:val="00662EB9"/>
    <w:rsid w:val="0066354F"/>
    <w:rsid w:val="006636BB"/>
    <w:rsid w:val="00664013"/>
    <w:rsid w:val="0066411E"/>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425"/>
    <w:rsid w:val="006729B6"/>
    <w:rsid w:val="00672FAB"/>
    <w:rsid w:val="006739BA"/>
    <w:rsid w:val="00675092"/>
    <w:rsid w:val="006755CD"/>
    <w:rsid w:val="006757E1"/>
    <w:rsid w:val="006759AD"/>
    <w:rsid w:val="006768DB"/>
    <w:rsid w:val="00676A7B"/>
    <w:rsid w:val="00676F9D"/>
    <w:rsid w:val="00677314"/>
    <w:rsid w:val="00677703"/>
    <w:rsid w:val="00677C25"/>
    <w:rsid w:val="006805CF"/>
    <w:rsid w:val="00680601"/>
    <w:rsid w:val="0068065F"/>
    <w:rsid w:val="00680879"/>
    <w:rsid w:val="00682AAD"/>
    <w:rsid w:val="00682EEA"/>
    <w:rsid w:val="006843CA"/>
    <w:rsid w:val="00684955"/>
    <w:rsid w:val="00685229"/>
    <w:rsid w:val="0068586B"/>
    <w:rsid w:val="00685E5D"/>
    <w:rsid w:val="00686396"/>
    <w:rsid w:val="006863F0"/>
    <w:rsid w:val="00686A7A"/>
    <w:rsid w:val="00686EFA"/>
    <w:rsid w:val="00687FBF"/>
    <w:rsid w:val="00690455"/>
    <w:rsid w:val="006905FB"/>
    <w:rsid w:val="00690B5A"/>
    <w:rsid w:val="00690B5B"/>
    <w:rsid w:val="00690EF8"/>
    <w:rsid w:val="006911DF"/>
    <w:rsid w:val="006912AD"/>
    <w:rsid w:val="0069143C"/>
    <w:rsid w:val="006915D7"/>
    <w:rsid w:val="00692448"/>
    <w:rsid w:val="00692B7C"/>
    <w:rsid w:val="006930B2"/>
    <w:rsid w:val="006932A4"/>
    <w:rsid w:val="006934A7"/>
    <w:rsid w:val="00694375"/>
    <w:rsid w:val="00694B1E"/>
    <w:rsid w:val="006955ED"/>
    <w:rsid w:val="00695818"/>
    <w:rsid w:val="006959EF"/>
    <w:rsid w:val="006969E4"/>
    <w:rsid w:val="006973EF"/>
    <w:rsid w:val="00697892"/>
    <w:rsid w:val="00697D4F"/>
    <w:rsid w:val="00697F11"/>
    <w:rsid w:val="006A0322"/>
    <w:rsid w:val="006A059D"/>
    <w:rsid w:val="006A0EF3"/>
    <w:rsid w:val="006A174D"/>
    <w:rsid w:val="006A1986"/>
    <w:rsid w:val="006A19C2"/>
    <w:rsid w:val="006A3391"/>
    <w:rsid w:val="006A554E"/>
    <w:rsid w:val="006A5C9C"/>
    <w:rsid w:val="006A710D"/>
    <w:rsid w:val="006A76AB"/>
    <w:rsid w:val="006A7B61"/>
    <w:rsid w:val="006A7D6A"/>
    <w:rsid w:val="006B0CBE"/>
    <w:rsid w:val="006B0F45"/>
    <w:rsid w:val="006B0F97"/>
    <w:rsid w:val="006B1249"/>
    <w:rsid w:val="006B1DA8"/>
    <w:rsid w:val="006B2882"/>
    <w:rsid w:val="006B3211"/>
    <w:rsid w:val="006B36E6"/>
    <w:rsid w:val="006B3B0E"/>
    <w:rsid w:val="006B3E78"/>
    <w:rsid w:val="006B4191"/>
    <w:rsid w:val="006B4595"/>
    <w:rsid w:val="006B47B1"/>
    <w:rsid w:val="006B4BC3"/>
    <w:rsid w:val="006B51C6"/>
    <w:rsid w:val="006B5696"/>
    <w:rsid w:val="006B7063"/>
    <w:rsid w:val="006B76DA"/>
    <w:rsid w:val="006B779B"/>
    <w:rsid w:val="006B79FC"/>
    <w:rsid w:val="006B7BF7"/>
    <w:rsid w:val="006C06AD"/>
    <w:rsid w:val="006C12E9"/>
    <w:rsid w:val="006C1319"/>
    <w:rsid w:val="006C146C"/>
    <w:rsid w:val="006C18E6"/>
    <w:rsid w:val="006C2297"/>
    <w:rsid w:val="006C2399"/>
    <w:rsid w:val="006C2AC5"/>
    <w:rsid w:val="006C31D2"/>
    <w:rsid w:val="006C4F19"/>
    <w:rsid w:val="006C52CF"/>
    <w:rsid w:val="006C53CA"/>
    <w:rsid w:val="006C5C55"/>
    <w:rsid w:val="006C657B"/>
    <w:rsid w:val="006C6C5A"/>
    <w:rsid w:val="006C6D91"/>
    <w:rsid w:val="006C6F5A"/>
    <w:rsid w:val="006D0057"/>
    <w:rsid w:val="006D018A"/>
    <w:rsid w:val="006D02E1"/>
    <w:rsid w:val="006D051B"/>
    <w:rsid w:val="006D07B9"/>
    <w:rsid w:val="006D08AF"/>
    <w:rsid w:val="006D16A5"/>
    <w:rsid w:val="006D1CCF"/>
    <w:rsid w:val="006D2049"/>
    <w:rsid w:val="006D21BE"/>
    <w:rsid w:val="006D22CA"/>
    <w:rsid w:val="006D240F"/>
    <w:rsid w:val="006D279F"/>
    <w:rsid w:val="006D2A5B"/>
    <w:rsid w:val="006D2CF6"/>
    <w:rsid w:val="006D2FB0"/>
    <w:rsid w:val="006D3078"/>
    <w:rsid w:val="006D3117"/>
    <w:rsid w:val="006D3E9C"/>
    <w:rsid w:val="006D3EC8"/>
    <w:rsid w:val="006D403E"/>
    <w:rsid w:val="006D43ED"/>
    <w:rsid w:val="006D4601"/>
    <w:rsid w:val="006D477D"/>
    <w:rsid w:val="006D50B7"/>
    <w:rsid w:val="006D5DBA"/>
    <w:rsid w:val="006D62AB"/>
    <w:rsid w:val="006D6712"/>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0ED"/>
    <w:rsid w:val="006E1BF5"/>
    <w:rsid w:val="006E1FD1"/>
    <w:rsid w:val="006E2353"/>
    <w:rsid w:val="006E259E"/>
    <w:rsid w:val="006E2861"/>
    <w:rsid w:val="006E31E8"/>
    <w:rsid w:val="006E32F4"/>
    <w:rsid w:val="006E3C2B"/>
    <w:rsid w:val="006E3D1F"/>
    <w:rsid w:val="006E4640"/>
    <w:rsid w:val="006E4B46"/>
    <w:rsid w:val="006E56A9"/>
    <w:rsid w:val="006E5D44"/>
    <w:rsid w:val="006E65ED"/>
    <w:rsid w:val="006E6C69"/>
    <w:rsid w:val="006E6DED"/>
    <w:rsid w:val="006E7545"/>
    <w:rsid w:val="006E78B4"/>
    <w:rsid w:val="006E7D66"/>
    <w:rsid w:val="006F050E"/>
    <w:rsid w:val="006F116E"/>
    <w:rsid w:val="006F11D8"/>
    <w:rsid w:val="006F1DC9"/>
    <w:rsid w:val="006F3446"/>
    <w:rsid w:val="006F3837"/>
    <w:rsid w:val="006F3D58"/>
    <w:rsid w:val="006F3ED0"/>
    <w:rsid w:val="006F407E"/>
    <w:rsid w:val="006F41F5"/>
    <w:rsid w:val="006F4C2E"/>
    <w:rsid w:val="006F5512"/>
    <w:rsid w:val="006F5526"/>
    <w:rsid w:val="006F59D6"/>
    <w:rsid w:val="006F5E87"/>
    <w:rsid w:val="006F7671"/>
    <w:rsid w:val="006F76F9"/>
    <w:rsid w:val="006F77F5"/>
    <w:rsid w:val="006F793B"/>
    <w:rsid w:val="006F7B50"/>
    <w:rsid w:val="0070003B"/>
    <w:rsid w:val="00700048"/>
    <w:rsid w:val="00702189"/>
    <w:rsid w:val="007024BD"/>
    <w:rsid w:val="007038EB"/>
    <w:rsid w:val="00704183"/>
    <w:rsid w:val="007047F4"/>
    <w:rsid w:val="00705279"/>
    <w:rsid w:val="007054C0"/>
    <w:rsid w:val="007056BB"/>
    <w:rsid w:val="00705828"/>
    <w:rsid w:val="00705C82"/>
    <w:rsid w:val="00706188"/>
    <w:rsid w:val="007061FA"/>
    <w:rsid w:val="00706864"/>
    <w:rsid w:val="00706A7E"/>
    <w:rsid w:val="00706E43"/>
    <w:rsid w:val="00706EF7"/>
    <w:rsid w:val="0070789E"/>
    <w:rsid w:val="00707F72"/>
    <w:rsid w:val="00707FD2"/>
    <w:rsid w:val="00710514"/>
    <w:rsid w:val="00710960"/>
    <w:rsid w:val="00710F93"/>
    <w:rsid w:val="00711216"/>
    <w:rsid w:val="00711A60"/>
    <w:rsid w:val="00711E95"/>
    <w:rsid w:val="00712193"/>
    <w:rsid w:val="00712670"/>
    <w:rsid w:val="00712854"/>
    <w:rsid w:val="00712FCD"/>
    <w:rsid w:val="00714343"/>
    <w:rsid w:val="00714545"/>
    <w:rsid w:val="00714E85"/>
    <w:rsid w:val="007156B1"/>
    <w:rsid w:val="00715703"/>
    <w:rsid w:val="00715C53"/>
    <w:rsid w:val="0071649C"/>
    <w:rsid w:val="00716882"/>
    <w:rsid w:val="00716944"/>
    <w:rsid w:val="007178E1"/>
    <w:rsid w:val="00720652"/>
    <w:rsid w:val="00720932"/>
    <w:rsid w:val="00720B13"/>
    <w:rsid w:val="00720E03"/>
    <w:rsid w:val="00721538"/>
    <w:rsid w:val="00721AF4"/>
    <w:rsid w:val="00721CEF"/>
    <w:rsid w:val="00722269"/>
    <w:rsid w:val="007226ED"/>
    <w:rsid w:val="00722A3D"/>
    <w:rsid w:val="00723366"/>
    <w:rsid w:val="0072384F"/>
    <w:rsid w:val="00723AFE"/>
    <w:rsid w:val="007242F5"/>
    <w:rsid w:val="00724600"/>
    <w:rsid w:val="00724670"/>
    <w:rsid w:val="00724796"/>
    <w:rsid w:val="007249BF"/>
    <w:rsid w:val="007249F1"/>
    <w:rsid w:val="00724AB4"/>
    <w:rsid w:val="00724DF7"/>
    <w:rsid w:val="0072504C"/>
    <w:rsid w:val="007257CB"/>
    <w:rsid w:val="00725FA0"/>
    <w:rsid w:val="0072629C"/>
    <w:rsid w:val="007262B7"/>
    <w:rsid w:val="0072634A"/>
    <w:rsid w:val="00726FA9"/>
    <w:rsid w:val="00727116"/>
    <w:rsid w:val="00727C6E"/>
    <w:rsid w:val="00727DC6"/>
    <w:rsid w:val="00727DC7"/>
    <w:rsid w:val="00727F89"/>
    <w:rsid w:val="00730224"/>
    <w:rsid w:val="007308C2"/>
    <w:rsid w:val="00730DB0"/>
    <w:rsid w:val="007315F7"/>
    <w:rsid w:val="00731C5C"/>
    <w:rsid w:val="00732265"/>
    <w:rsid w:val="00732397"/>
    <w:rsid w:val="00732684"/>
    <w:rsid w:val="00732A4B"/>
    <w:rsid w:val="00732FD8"/>
    <w:rsid w:val="0073360A"/>
    <w:rsid w:val="00733D4F"/>
    <w:rsid w:val="00733F42"/>
    <w:rsid w:val="00734D9E"/>
    <w:rsid w:val="00734F4C"/>
    <w:rsid w:val="007355DE"/>
    <w:rsid w:val="00735B19"/>
    <w:rsid w:val="0073657F"/>
    <w:rsid w:val="007367D6"/>
    <w:rsid w:val="00736828"/>
    <w:rsid w:val="00736A72"/>
    <w:rsid w:val="00736BCB"/>
    <w:rsid w:val="00736C57"/>
    <w:rsid w:val="0073756E"/>
    <w:rsid w:val="00737E5B"/>
    <w:rsid w:val="00737EC5"/>
    <w:rsid w:val="00737EC8"/>
    <w:rsid w:val="00737EE8"/>
    <w:rsid w:val="00737F87"/>
    <w:rsid w:val="007402AF"/>
    <w:rsid w:val="0074143A"/>
    <w:rsid w:val="00741D04"/>
    <w:rsid w:val="00741D84"/>
    <w:rsid w:val="00742097"/>
    <w:rsid w:val="00742117"/>
    <w:rsid w:val="00743552"/>
    <w:rsid w:val="00744A47"/>
    <w:rsid w:val="00744B47"/>
    <w:rsid w:val="00745C41"/>
    <w:rsid w:val="00745D26"/>
    <w:rsid w:val="0074662F"/>
    <w:rsid w:val="00746E13"/>
    <w:rsid w:val="00747191"/>
    <w:rsid w:val="00747519"/>
    <w:rsid w:val="00747B01"/>
    <w:rsid w:val="00751742"/>
    <w:rsid w:val="00752A22"/>
    <w:rsid w:val="00753A21"/>
    <w:rsid w:val="00753EDC"/>
    <w:rsid w:val="0075465A"/>
    <w:rsid w:val="0075486F"/>
    <w:rsid w:val="00755569"/>
    <w:rsid w:val="0075557E"/>
    <w:rsid w:val="00755654"/>
    <w:rsid w:val="00755765"/>
    <w:rsid w:val="00755DC7"/>
    <w:rsid w:val="00757846"/>
    <w:rsid w:val="007608A5"/>
    <w:rsid w:val="00760BFF"/>
    <w:rsid w:val="00760D4A"/>
    <w:rsid w:val="007611B3"/>
    <w:rsid w:val="007616AC"/>
    <w:rsid w:val="00761B1A"/>
    <w:rsid w:val="00761E0A"/>
    <w:rsid w:val="00762A05"/>
    <w:rsid w:val="00762B1E"/>
    <w:rsid w:val="00763455"/>
    <w:rsid w:val="007634F5"/>
    <w:rsid w:val="007638DF"/>
    <w:rsid w:val="00763DBE"/>
    <w:rsid w:val="007641FA"/>
    <w:rsid w:val="00764244"/>
    <w:rsid w:val="00764446"/>
    <w:rsid w:val="0076508D"/>
    <w:rsid w:val="007653B3"/>
    <w:rsid w:val="007653FC"/>
    <w:rsid w:val="00766478"/>
    <w:rsid w:val="00766C68"/>
    <w:rsid w:val="00766D95"/>
    <w:rsid w:val="00767289"/>
    <w:rsid w:val="007678ED"/>
    <w:rsid w:val="00767E28"/>
    <w:rsid w:val="00770430"/>
    <w:rsid w:val="00770660"/>
    <w:rsid w:val="007709DB"/>
    <w:rsid w:val="00770B99"/>
    <w:rsid w:val="0077100D"/>
    <w:rsid w:val="00771356"/>
    <w:rsid w:val="007713F7"/>
    <w:rsid w:val="00771582"/>
    <w:rsid w:val="00771986"/>
    <w:rsid w:val="00771B72"/>
    <w:rsid w:val="00772D32"/>
    <w:rsid w:val="00773133"/>
    <w:rsid w:val="00773487"/>
    <w:rsid w:val="007739E5"/>
    <w:rsid w:val="00773ADC"/>
    <w:rsid w:val="00773C22"/>
    <w:rsid w:val="00773E51"/>
    <w:rsid w:val="00774464"/>
    <w:rsid w:val="007744B8"/>
    <w:rsid w:val="007755A1"/>
    <w:rsid w:val="00775797"/>
    <w:rsid w:val="007758BB"/>
    <w:rsid w:val="00775D98"/>
    <w:rsid w:val="0077651F"/>
    <w:rsid w:val="00776DF1"/>
    <w:rsid w:val="00776EF1"/>
    <w:rsid w:val="0077732D"/>
    <w:rsid w:val="00777601"/>
    <w:rsid w:val="00777751"/>
    <w:rsid w:val="0078001E"/>
    <w:rsid w:val="007801A4"/>
    <w:rsid w:val="00780B1F"/>
    <w:rsid w:val="00780BB4"/>
    <w:rsid w:val="00780BBC"/>
    <w:rsid w:val="00781618"/>
    <w:rsid w:val="00782741"/>
    <w:rsid w:val="00783164"/>
    <w:rsid w:val="007838A1"/>
    <w:rsid w:val="007838A5"/>
    <w:rsid w:val="007838F9"/>
    <w:rsid w:val="00783975"/>
    <w:rsid w:val="00783E10"/>
    <w:rsid w:val="00784898"/>
    <w:rsid w:val="00784A41"/>
    <w:rsid w:val="007852C7"/>
    <w:rsid w:val="00785D99"/>
    <w:rsid w:val="00785E77"/>
    <w:rsid w:val="00785EF1"/>
    <w:rsid w:val="0078604A"/>
    <w:rsid w:val="007863B1"/>
    <w:rsid w:val="00786704"/>
    <w:rsid w:val="00786DCC"/>
    <w:rsid w:val="007870FC"/>
    <w:rsid w:val="007871A7"/>
    <w:rsid w:val="00787588"/>
    <w:rsid w:val="00787B4A"/>
    <w:rsid w:val="00790186"/>
    <w:rsid w:val="007907BF"/>
    <w:rsid w:val="00790917"/>
    <w:rsid w:val="00790ED8"/>
    <w:rsid w:val="00791287"/>
    <w:rsid w:val="00792D23"/>
    <w:rsid w:val="00794AA3"/>
    <w:rsid w:val="00794AE1"/>
    <w:rsid w:val="00794DB4"/>
    <w:rsid w:val="007951E8"/>
    <w:rsid w:val="00795B1A"/>
    <w:rsid w:val="00795DE2"/>
    <w:rsid w:val="00796304"/>
    <w:rsid w:val="00796633"/>
    <w:rsid w:val="00796820"/>
    <w:rsid w:val="00797229"/>
    <w:rsid w:val="00797575"/>
    <w:rsid w:val="0079791C"/>
    <w:rsid w:val="00797DE1"/>
    <w:rsid w:val="007A02B6"/>
    <w:rsid w:val="007A03A9"/>
    <w:rsid w:val="007A03C7"/>
    <w:rsid w:val="007A0D88"/>
    <w:rsid w:val="007A0E47"/>
    <w:rsid w:val="007A1124"/>
    <w:rsid w:val="007A11D0"/>
    <w:rsid w:val="007A1229"/>
    <w:rsid w:val="007A1C2B"/>
    <w:rsid w:val="007A231E"/>
    <w:rsid w:val="007A3004"/>
    <w:rsid w:val="007A319B"/>
    <w:rsid w:val="007A36FA"/>
    <w:rsid w:val="007A3EA1"/>
    <w:rsid w:val="007A4D0E"/>
    <w:rsid w:val="007A537F"/>
    <w:rsid w:val="007A60AB"/>
    <w:rsid w:val="007A68D1"/>
    <w:rsid w:val="007A71E3"/>
    <w:rsid w:val="007A7645"/>
    <w:rsid w:val="007B01DA"/>
    <w:rsid w:val="007B071E"/>
    <w:rsid w:val="007B116B"/>
    <w:rsid w:val="007B124D"/>
    <w:rsid w:val="007B12CA"/>
    <w:rsid w:val="007B17FF"/>
    <w:rsid w:val="007B1E6A"/>
    <w:rsid w:val="007B20B6"/>
    <w:rsid w:val="007B2331"/>
    <w:rsid w:val="007B26F1"/>
    <w:rsid w:val="007B27C7"/>
    <w:rsid w:val="007B291A"/>
    <w:rsid w:val="007B2A2D"/>
    <w:rsid w:val="007B2B3D"/>
    <w:rsid w:val="007B2B67"/>
    <w:rsid w:val="007B2D8A"/>
    <w:rsid w:val="007B34B7"/>
    <w:rsid w:val="007B36C8"/>
    <w:rsid w:val="007B3969"/>
    <w:rsid w:val="007B4485"/>
    <w:rsid w:val="007B457E"/>
    <w:rsid w:val="007B58DC"/>
    <w:rsid w:val="007B6624"/>
    <w:rsid w:val="007B67E9"/>
    <w:rsid w:val="007B702E"/>
    <w:rsid w:val="007B703F"/>
    <w:rsid w:val="007B7187"/>
    <w:rsid w:val="007B71E9"/>
    <w:rsid w:val="007B74EE"/>
    <w:rsid w:val="007C015C"/>
    <w:rsid w:val="007C0189"/>
    <w:rsid w:val="007C07AF"/>
    <w:rsid w:val="007C07B7"/>
    <w:rsid w:val="007C0A70"/>
    <w:rsid w:val="007C0EFB"/>
    <w:rsid w:val="007C1747"/>
    <w:rsid w:val="007C180E"/>
    <w:rsid w:val="007C185B"/>
    <w:rsid w:val="007C18A6"/>
    <w:rsid w:val="007C1CD7"/>
    <w:rsid w:val="007C1DFB"/>
    <w:rsid w:val="007C2BCB"/>
    <w:rsid w:val="007C3036"/>
    <w:rsid w:val="007C484A"/>
    <w:rsid w:val="007C5949"/>
    <w:rsid w:val="007C5A51"/>
    <w:rsid w:val="007C62CC"/>
    <w:rsid w:val="007C660A"/>
    <w:rsid w:val="007C6730"/>
    <w:rsid w:val="007C75D7"/>
    <w:rsid w:val="007C7CA5"/>
    <w:rsid w:val="007D0A02"/>
    <w:rsid w:val="007D0A52"/>
    <w:rsid w:val="007D0E40"/>
    <w:rsid w:val="007D1191"/>
    <w:rsid w:val="007D1468"/>
    <w:rsid w:val="007D1D0E"/>
    <w:rsid w:val="007D1DB4"/>
    <w:rsid w:val="007D223E"/>
    <w:rsid w:val="007D223F"/>
    <w:rsid w:val="007D283C"/>
    <w:rsid w:val="007D2C09"/>
    <w:rsid w:val="007D3049"/>
    <w:rsid w:val="007D32F3"/>
    <w:rsid w:val="007D3392"/>
    <w:rsid w:val="007D370B"/>
    <w:rsid w:val="007D382C"/>
    <w:rsid w:val="007D3CFF"/>
    <w:rsid w:val="007D41B0"/>
    <w:rsid w:val="007D49A7"/>
    <w:rsid w:val="007D4F62"/>
    <w:rsid w:val="007D5358"/>
    <w:rsid w:val="007D5517"/>
    <w:rsid w:val="007D58E4"/>
    <w:rsid w:val="007D5F73"/>
    <w:rsid w:val="007D5FE4"/>
    <w:rsid w:val="007D6FD2"/>
    <w:rsid w:val="007E00BA"/>
    <w:rsid w:val="007E014F"/>
    <w:rsid w:val="007E06B1"/>
    <w:rsid w:val="007E088D"/>
    <w:rsid w:val="007E10F4"/>
    <w:rsid w:val="007E1285"/>
    <w:rsid w:val="007E197F"/>
    <w:rsid w:val="007E1B63"/>
    <w:rsid w:val="007E2482"/>
    <w:rsid w:val="007E25ED"/>
    <w:rsid w:val="007E2725"/>
    <w:rsid w:val="007E2F75"/>
    <w:rsid w:val="007E332F"/>
    <w:rsid w:val="007E3CC4"/>
    <w:rsid w:val="007E45BA"/>
    <w:rsid w:val="007E481B"/>
    <w:rsid w:val="007E4F18"/>
    <w:rsid w:val="007E5269"/>
    <w:rsid w:val="007E54A3"/>
    <w:rsid w:val="007E5864"/>
    <w:rsid w:val="007E5982"/>
    <w:rsid w:val="007E5FEF"/>
    <w:rsid w:val="007E6194"/>
    <w:rsid w:val="007E6CB0"/>
    <w:rsid w:val="007E6E15"/>
    <w:rsid w:val="007E720A"/>
    <w:rsid w:val="007E7A7F"/>
    <w:rsid w:val="007F083B"/>
    <w:rsid w:val="007F11A9"/>
    <w:rsid w:val="007F1230"/>
    <w:rsid w:val="007F1607"/>
    <w:rsid w:val="007F173C"/>
    <w:rsid w:val="007F194D"/>
    <w:rsid w:val="007F1FB6"/>
    <w:rsid w:val="007F2344"/>
    <w:rsid w:val="007F23F6"/>
    <w:rsid w:val="007F25F9"/>
    <w:rsid w:val="007F3966"/>
    <w:rsid w:val="007F3A0D"/>
    <w:rsid w:val="007F3E83"/>
    <w:rsid w:val="007F4354"/>
    <w:rsid w:val="007F43F7"/>
    <w:rsid w:val="007F5382"/>
    <w:rsid w:val="007F54DC"/>
    <w:rsid w:val="007F6588"/>
    <w:rsid w:val="007F688F"/>
    <w:rsid w:val="007F6ECE"/>
    <w:rsid w:val="007F7743"/>
    <w:rsid w:val="007F79AC"/>
    <w:rsid w:val="00800E82"/>
    <w:rsid w:val="008017A0"/>
    <w:rsid w:val="00802549"/>
    <w:rsid w:val="00802587"/>
    <w:rsid w:val="00802913"/>
    <w:rsid w:val="00802AF2"/>
    <w:rsid w:val="00802F15"/>
    <w:rsid w:val="00803505"/>
    <w:rsid w:val="0080369D"/>
    <w:rsid w:val="00803727"/>
    <w:rsid w:val="008038D9"/>
    <w:rsid w:val="00803AF4"/>
    <w:rsid w:val="00804812"/>
    <w:rsid w:val="00804A95"/>
    <w:rsid w:val="00805788"/>
    <w:rsid w:val="008059BC"/>
    <w:rsid w:val="00805A20"/>
    <w:rsid w:val="00805E13"/>
    <w:rsid w:val="008069C1"/>
    <w:rsid w:val="00806A5B"/>
    <w:rsid w:val="00807701"/>
    <w:rsid w:val="008102D2"/>
    <w:rsid w:val="00810671"/>
    <w:rsid w:val="00810FEA"/>
    <w:rsid w:val="008110B0"/>
    <w:rsid w:val="00811685"/>
    <w:rsid w:val="008118C1"/>
    <w:rsid w:val="00812418"/>
    <w:rsid w:val="008125AB"/>
    <w:rsid w:val="008127A9"/>
    <w:rsid w:val="00812842"/>
    <w:rsid w:val="00813D34"/>
    <w:rsid w:val="00813E33"/>
    <w:rsid w:val="00813ECB"/>
    <w:rsid w:val="0081575D"/>
    <w:rsid w:val="008163EC"/>
    <w:rsid w:val="0081665D"/>
    <w:rsid w:val="008168A0"/>
    <w:rsid w:val="00816DB1"/>
    <w:rsid w:val="00817627"/>
    <w:rsid w:val="0081763B"/>
    <w:rsid w:val="008178CA"/>
    <w:rsid w:val="00817A59"/>
    <w:rsid w:val="00820533"/>
    <w:rsid w:val="00821123"/>
    <w:rsid w:val="008215C8"/>
    <w:rsid w:val="008217F2"/>
    <w:rsid w:val="008218E9"/>
    <w:rsid w:val="00821D59"/>
    <w:rsid w:val="0082228D"/>
    <w:rsid w:val="00822858"/>
    <w:rsid w:val="00823D28"/>
    <w:rsid w:val="00824A39"/>
    <w:rsid w:val="00824B16"/>
    <w:rsid w:val="00824E39"/>
    <w:rsid w:val="008265A4"/>
    <w:rsid w:val="00826B45"/>
    <w:rsid w:val="00826F36"/>
    <w:rsid w:val="008272D4"/>
    <w:rsid w:val="0082732B"/>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50F"/>
    <w:rsid w:val="00835589"/>
    <w:rsid w:val="00835A63"/>
    <w:rsid w:val="00836078"/>
    <w:rsid w:val="00836712"/>
    <w:rsid w:val="0083672E"/>
    <w:rsid w:val="00836903"/>
    <w:rsid w:val="00836EFB"/>
    <w:rsid w:val="00837272"/>
    <w:rsid w:val="008373F2"/>
    <w:rsid w:val="008375A2"/>
    <w:rsid w:val="008400AA"/>
    <w:rsid w:val="008401A7"/>
    <w:rsid w:val="00840630"/>
    <w:rsid w:val="00840953"/>
    <w:rsid w:val="00840A22"/>
    <w:rsid w:val="0084121A"/>
    <w:rsid w:val="0084150B"/>
    <w:rsid w:val="008416D5"/>
    <w:rsid w:val="00842102"/>
    <w:rsid w:val="0084285D"/>
    <w:rsid w:val="00842B93"/>
    <w:rsid w:val="008437DC"/>
    <w:rsid w:val="0084394D"/>
    <w:rsid w:val="00843CD7"/>
    <w:rsid w:val="00844101"/>
    <w:rsid w:val="008442AF"/>
    <w:rsid w:val="0084455F"/>
    <w:rsid w:val="00844628"/>
    <w:rsid w:val="00845754"/>
    <w:rsid w:val="00845B64"/>
    <w:rsid w:val="008465CA"/>
    <w:rsid w:val="008467B5"/>
    <w:rsid w:val="008468EA"/>
    <w:rsid w:val="00847004"/>
    <w:rsid w:val="0084729D"/>
    <w:rsid w:val="008501CC"/>
    <w:rsid w:val="00850274"/>
    <w:rsid w:val="0085073C"/>
    <w:rsid w:val="008509DC"/>
    <w:rsid w:val="00851512"/>
    <w:rsid w:val="00851974"/>
    <w:rsid w:val="00851B49"/>
    <w:rsid w:val="00851D8D"/>
    <w:rsid w:val="008526D7"/>
    <w:rsid w:val="0085300D"/>
    <w:rsid w:val="00853036"/>
    <w:rsid w:val="0085315E"/>
    <w:rsid w:val="00853FEB"/>
    <w:rsid w:val="00854A86"/>
    <w:rsid w:val="00854B09"/>
    <w:rsid w:val="00855C1A"/>
    <w:rsid w:val="00855F19"/>
    <w:rsid w:val="00856AD1"/>
    <w:rsid w:val="00856B76"/>
    <w:rsid w:val="0085701F"/>
    <w:rsid w:val="00857239"/>
    <w:rsid w:val="008604E3"/>
    <w:rsid w:val="00860751"/>
    <w:rsid w:val="00861AFD"/>
    <w:rsid w:val="00861E7A"/>
    <w:rsid w:val="00862556"/>
    <w:rsid w:val="00862843"/>
    <w:rsid w:val="0086360B"/>
    <w:rsid w:val="0086451F"/>
    <w:rsid w:val="00864A7E"/>
    <w:rsid w:val="00864D16"/>
    <w:rsid w:val="00864E88"/>
    <w:rsid w:val="008657ED"/>
    <w:rsid w:val="00865994"/>
    <w:rsid w:val="00865FA5"/>
    <w:rsid w:val="008661DC"/>
    <w:rsid w:val="00866361"/>
    <w:rsid w:val="00866AF4"/>
    <w:rsid w:val="00866ECE"/>
    <w:rsid w:val="008670D0"/>
    <w:rsid w:val="0086772D"/>
    <w:rsid w:val="008679AF"/>
    <w:rsid w:val="008703AA"/>
    <w:rsid w:val="00870739"/>
    <w:rsid w:val="008709A9"/>
    <w:rsid w:val="00870B40"/>
    <w:rsid w:val="00870B52"/>
    <w:rsid w:val="00870C75"/>
    <w:rsid w:val="008717A0"/>
    <w:rsid w:val="008723CE"/>
    <w:rsid w:val="0087243B"/>
    <w:rsid w:val="00873399"/>
    <w:rsid w:val="00873555"/>
    <w:rsid w:val="00873773"/>
    <w:rsid w:val="00874227"/>
    <w:rsid w:val="0087430A"/>
    <w:rsid w:val="00874838"/>
    <w:rsid w:val="0087524E"/>
    <w:rsid w:val="008754B0"/>
    <w:rsid w:val="008758E6"/>
    <w:rsid w:val="008758F0"/>
    <w:rsid w:val="008764E6"/>
    <w:rsid w:val="008765E8"/>
    <w:rsid w:val="00876D2C"/>
    <w:rsid w:val="00876F31"/>
    <w:rsid w:val="00881530"/>
    <w:rsid w:val="00881C47"/>
    <w:rsid w:val="008822BD"/>
    <w:rsid w:val="00882FD8"/>
    <w:rsid w:val="0088328D"/>
    <w:rsid w:val="00883497"/>
    <w:rsid w:val="00883E69"/>
    <w:rsid w:val="00883F46"/>
    <w:rsid w:val="0088460B"/>
    <w:rsid w:val="00884820"/>
    <w:rsid w:val="00884863"/>
    <w:rsid w:val="00884D4D"/>
    <w:rsid w:val="00886503"/>
    <w:rsid w:val="008868A5"/>
    <w:rsid w:val="008869E0"/>
    <w:rsid w:val="00886A9A"/>
    <w:rsid w:val="00886B61"/>
    <w:rsid w:val="00886BDE"/>
    <w:rsid w:val="00886FB1"/>
    <w:rsid w:val="00887644"/>
    <w:rsid w:val="00890722"/>
    <w:rsid w:val="008919F1"/>
    <w:rsid w:val="00892D7D"/>
    <w:rsid w:val="00892F4B"/>
    <w:rsid w:val="00893B47"/>
    <w:rsid w:val="008946BF"/>
    <w:rsid w:val="00894CCF"/>
    <w:rsid w:val="008952B9"/>
    <w:rsid w:val="0089564E"/>
    <w:rsid w:val="00895822"/>
    <w:rsid w:val="00896020"/>
    <w:rsid w:val="00896150"/>
    <w:rsid w:val="00896593"/>
    <w:rsid w:val="0089682D"/>
    <w:rsid w:val="00896921"/>
    <w:rsid w:val="00897B3F"/>
    <w:rsid w:val="008A0D52"/>
    <w:rsid w:val="008A12AE"/>
    <w:rsid w:val="008A191C"/>
    <w:rsid w:val="008A1C52"/>
    <w:rsid w:val="008A1EB9"/>
    <w:rsid w:val="008A1F5D"/>
    <w:rsid w:val="008A324F"/>
    <w:rsid w:val="008A3257"/>
    <w:rsid w:val="008A3FF3"/>
    <w:rsid w:val="008A42A5"/>
    <w:rsid w:val="008A44BC"/>
    <w:rsid w:val="008A4F9E"/>
    <w:rsid w:val="008A4FD2"/>
    <w:rsid w:val="008A5C01"/>
    <w:rsid w:val="008A5EB0"/>
    <w:rsid w:val="008A6B47"/>
    <w:rsid w:val="008A73A6"/>
    <w:rsid w:val="008A7427"/>
    <w:rsid w:val="008A79BA"/>
    <w:rsid w:val="008A7E46"/>
    <w:rsid w:val="008B003B"/>
    <w:rsid w:val="008B042C"/>
    <w:rsid w:val="008B10A5"/>
    <w:rsid w:val="008B2568"/>
    <w:rsid w:val="008B2B18"/>
    <w:rsid w:val="008B30F3"/>
    <w:rsid w:val="008B3177"/>
    <w:rsid w:val="008B32A5"/>
    <w:rsid w:val="008B337E"/>
    <w:rsid w:val="008B389C"/>
    <w:rsid w:val="008B3D28"/>
    <w:rsid w:val="008B41E4"/>
    <w:rsid w:val="008B4C2F"/>
    <w:rsid w:val="008B63D4"/>
    <w:rsid w:val="008B6960"/>
    <w:rsid w:val="008C0522"/>
    <w:rsid w:val="008C05E9"/>
    <w:rsid w:val="008C08DE"/>
    <w:rsid w:val="008C0DB6"/>
    <w:rsid w:val="008C0DF9"/>
    <w:rsid w:val="008C1CBB"/>
    <w:rsid w:val="008C22FB"/>
    <w:rsid w:val="008C2377"/>
    <w:rsid w:val="008C2541"/>
    <w:rsid w:val="008C25D6"/>
    <w:rsid w:val="008C2727"/>
    <w:rsid w:val="008C2955"/>
    <w:rsid w:val="008C3263"/>
    <w:rsid w:val="008C3BB2"/>
    <w:rsid w:val="008C3CCB"/>
    <w:rsid w:val="008C40B6"/>
    <w:rsid w:val="008C4821"/>
    <w:rsid w:val="008C49B4"/>
    <w:rsid w:val="008C5694"/>
    <w:rsid w:val="008C5A4B"/>
    <w:rsid w:val="008C5DD9"/>
    <w:rsid w:val="008C616A"/>
    <w:rsid w:val="008C64AD"/>
    <w:rsid w:val="008C664F"/>
    <w:rsid w:val="008C7143"/>
    <w:rsid w:val="008C7699"/>
    <w:rsid w:val="008C77D7"/>
    <w:rsid w:val="008D001C"/>
    <w:rsid w:val="008D0429"/>
    <w:rsid w:val="008D05C3"/>
    <w:rsid w:val="008D0E7F"/>
    <w:rsid w:val="008D141F"/>
    <w:rsid w:val="008D184B"/>
    <w:rsid w:val="008D1858"/>
    <w:rsid w:val="008D2151"/>
    <w:rsid w:val="008D2F95"/>
    <w:rsid w:val="008D335D"/>
    <w:rsid w:val="008D3A6F"/>
    <w:rsid w:val="008D3D2F"/>
    <w:rsid w:val="008D4863"/>
    <w:rsid w:val="008D4A76"/>
    <w:rsid w:val="008D55FE"/>
    <w:rsid w:val="008D5E30"/>
    <w:rsid w:val="008D5EE3"/>
    <w:rsid w:val="008D64B3"/>
    <w:rsid w:val="008D6ADA"/>
    <w:rsid w:val="008D6F7E"/>
    <w:rsid w:val="008D74D8"/>
    <w:rsid w:val="008D7DA6"/>
    <w:rsid w:val="008E0067"/>
    <w:rsid w:val="008E04A2"/>
    <w:rsid w:val="008E09FF"/>
    <w:rsid w:val="008E0BE3"/>
    <w:rsid w:val="008E1676"/>
    <w:rsid w:val="008E16E6"/>
    <w:rsid w:val="008E1DF9"/>
    <w:rsid w:val="008E29DA"/>
    <w:rsid w:val="008E2B25"/>
    <w:rsid w:val="008E2C41"/>
    <w:rsid w:val="008E3BC8"/>
    <w:rsid w:val="008E4368"/>
    <w:rsid w:val="008E43F8"/>
    <w:rsid w:val="008E4F96"/>
    <w:rsid w:val="008E506C"/>
    <w:rsid w:val="008E50FD"/>
    <w:rsid w:val="008E5240"/>
    <w:rsid w:val="008E5298"/>
    <w:rsid w:val="008E566A"/>
    <w:rsid w:val="008E627B"/>
    <w:rsid w:val="008E6812"/>
    <w:rsid w:val="008E6C65"/>
    <w:rsid w:val="008F01B8"/>
    <w:rsid w:val="008F06D0"/>
    <w:rsid w:val="008F0F88"/>
    <w:rsid w:val="008F13E2"/>
    <w:rsid w:val="008F19E5"/>
    <w:rsid w:val="008F1C92"/>
    <w:rsid w:val="008F1F93"/>
    <w:rsid w:val="008F2342"/>
    <w:rsid w:val="008F32A3"/>
    <w:rsid w:val="008F36F3"/>
    <w:rsid w:val="008F40A2"/>
    <w:rsid w:val="008F4319"/>
    <w:rsid w:val="008F45C3"/>
    <w:rsid w:val="008F47C6"/>
    <w:rsid w:val="008F486D"/>
    <w:rsid w:val="008F49BF"/>
    <w:rsid w:val="008F4F11"/>
    <w:rsid w:val="008F5821"/>
    <w:rsid w:val="008F5A71"/>
    <w:rsid w:val="008F5EF3"/>
    <w:rsid w:val="008F6003"/>
    <w:rsid w:val="008F67CE"/>
    <w:rsid w:val="008F67D8"/>
    <w:rsid w:val="008F6B5F"/>
    <w:rsid w:val="008F71A8"/>
    <w:rsid w:val="008F71D5"/>
    <w:rsid w:val="008F74E9"/>
    <w:rsid w:val="009001ED"/>
    <w:rsid w:val="009004FE"/>
    <w:rsid w:val="00900A01"/>
    <w:rsid w:val="00901B8D"/>
    <w:rsid w:val="00901DF4"/>
    <w:rsid w:val="009025EE"/>
    <w:rsid w:val="009026F2"/>
    <w:rsid w:val="00903C6B"/>
    <w:rsid w:val="0090432B"/>
    <w:rsid w:val="0090452A"/>
    <w:rsid w:val="00904B01"/>
    <w:rsid w:val="00904B69"/>
    <w:rsid w:val="0090626C"/>
    <w:rsid w:val="009067C5"/>
    <w:rsid w:val="00906FB5"/>
    <w:rsid w:val="00907021"/>
    <w:rsid w:val="00907628"/>
    <w:rsid w:val="00907877"/>
    <w:rsid w:val="0090792A"/>
    <w:rsid w:val="00907A73"/>
    <w:rsid w:val="00907CA1"/>
    <w:rsid w:val="0091021D"/>
    <w:rsid w:val="00910786"/>
    <w:rsid w:val="009108CF"/>
    <w:rsid w:val="0091098B"/>
    <w:rsid w:val="009109A2"/>
    <w:rsid w:val="009117CF"/>
    <w:rsid w:val="0091215E"/>
    <w:rsid w:val="00912810"/>
    <w:rsid w:val="00912A55"/>
    <w:rsid w:val="00912B58"/>
    <w:rsid w:val="00913154"/>
    <w:rsid w:val="00913200"/>
    <w:rsid w:val="0091322A"/>
    <w:rsid w:val="00913435"/>
    <w:rsid w:val="00913A16"/>
    <w:rsid w:val="00913F1D"/>
    <w:rsid w:val="009148D6"/>
    <w:rsid w:val="009149B0"/>
    <w:rsid w:val="0091532F"/>
    <w:rsid w:val="00915A10"/>
    <w:rsid w:val="0091606D"/>
    <w:rsid w:val="0091608F"/>
    <w:rsid w:val="00916B30"/>
    <w:rsid w:val="009170D7"/>
    <w:rsid w:val="0091759E"/>
    <w:rsid w:val="00917BCE"/>
    <w:rsid w:val="009208D1"/>
    <w:rsid w:val="00921635"/>
    <w:rsid w:val="00921963"/>
    <w:rsid w:val="00921F81"/>
    <w:rsid w:val="009226B6"/>
    <w:rsid w:val="009228E2"/>
    <w:rsid w:val="00922EBD"/>
    <w:rsid w:val="009231C3"/>
    <w:rsid w:val="0092331E"/>
    <w:rsid w:val="00924F1A"/>
    <w:rsid w:val="0092507C"/>
    <w:rsid w:val="009252EC"/>
    <w:rsid w:val="00925339"/>
    <w:rsid w:val="00925976"/>
    <w:rsid w:val="00925D9C"/>
    <w:rsid w:val="009266E5"/>
    <w:rsid w:val="00927A51"/>
    <w:rsid w:val="009300E2"/>
    <w:rsid w:val="00930B7B"/>
    <w:rsid w:val="00930DAC"/>
    <w:rsid w:val="009311E3"/>
    <w:rsid w:val="009313F3"/>
    <w:rsid w:val="0093156C"/>
    <w:rsid w:val="0093167F"/>
    <w:rsid w:val="009319C3"/>
    <w:rsid w:val="00931B44"/>
    <w:rsid w:val="0093207D"/>
    <w:rsid w:val="00932473"/>
    <w:rsid w:val="00932D9D"/>
    <w:rsid w:val="0093354F"/>
    <w:rsid w:val="00933BE2"/>
    <w:rsid w:val="00934065"/>
    <w:rsid w:val="0093423C"/>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577"/>
    <w:rsid w:val="009378EE"/>
    <w:rsid w:val="0093796C"/>
    <w:rsid w:val="00937D3F"/>
    <w:rsid w:val="00937DBB"/>
    <w:rsid w:val="009405E1"/>
    <w:rsid w:val="009413E7"/>
    <w:rsid w:val="00941601"/>
    <w:rsid w:val="0094196A"/>
    <w:rsid w:val="00941979"/>
    <w:rsid w:val="00942620"/>
    <w:rsid w:val="00942B6F"/>
    <w:rsid w:val="00942C63"/>
    <w:rsid w:val="00943B9C"/>
    <w:rsid w:val="0094434B"/>
    <w:rsid w:val="009446B6"/>
    <w:rsid w:val="00944C46"/>
    <w:rsid w:val="0094501A"/>
    <w:rsid w:val="009453E3"/>
    <w:rsid w:val="009458CE"/>
    <w:rsid w:val="009462C8"/>
    <w:rsid w:val="009463B7"/>
    <w:rsid w:val="00946C66"/>
    <w:rsid w:val="009477AD"/>
    <w:rsid w:val="009478DA"/>
    <w:rsid w:val="00947A4C"/>
    <w:rsid w:val="00947C71"/>
    <w:rsid w:val="00947D4C"/>
    <w:rsid w:val="00950264"/>
    <w:rsid w:val="00950C63"/>
    <w:rsid w:val="00950FF2"/>
    <w:rsid w:val="00951153"/>
    <w:rsid w:val="00951492"/>
    <w:rsid w:val="00951879"/>
    <w:rsid w:val="00951E52"/>
    <w:rsid w:val="00951FA7"/>
    <w:rsid w:val="00952254"/>
    <w:rsid w:val="00952675"/>
    <w:rsid w:val="0095278F"/>
    <w:rsid w:val="0095330E"/>
    <w:rsid w:val="0095334B"/>
    <w:rsid w:val="00953471"/>
    <w:rsid w:val="0095352F"/>
    <w:rsid w:val="009544B1"/>
    <w:rsid w:val="009548D0"/>
    <w:rsid w:val="00954C2B"/>
    <w:rsid w:val="00954FE9"/>
    <w:rsid w:val="009564C3"/>
    <w:rsid w:val="00956F25"/>
    <w:rsid w:val="00957269"/>
    <w:rsid w:val="00957544"/>
    <w:rsid w:val="00957772"/>
    <w:rsid w:val="009577FE"/>
    <w:rsid w:val="00957A36"/>
    <w:rsid w:val="00957E6B"/>
    <w:rsid w:val="009601BF"/>
    <w:rsid w:val="0096033C"/>
    <w:rsid w:val="00960D18"/>
    <w:rsid w:val="00961054"/>
    <w:rsid w:val="0096168C"/>
    <w:rsid w:val="00961746"/>
    <w:rsid w:val="00962248"/>
    <w:rsid w:val="009638B6"/>
    <w:rsid w:val="00963A01"/>
    <w:rsid w:val="00963C17"/>
    <w:rsid w:val="0096489A"/>
    <w:rsid w:val="009649B7"/>
    <w:rsid w:val="00964B35"/>
    <w:rsid w:val="00965478"/>
    <w:rsid w:val="00965E5C"/>
    <w:rsid w:val="00966405"/>
    <w:rsid w:val="009669F4"/>
    <w:rsid w:val="00966C68"/>
    <w:rsid w:val="00966F0B"/>
    <w:rsid w:val="009672DD"/>
    <w:rsid w:val="009675B1"/>
    <w:rsid w:val="00967663"/>
    <w:rsid w:val="0096769E"/>
    <w:rsid w:val="009677D7"/>
    <w:rsid w:val="00967807"/>
    <w:rsid w:val="00967D2E"/>
    <w:rsid w:val="00967DAE"/>
    <w:rsid w:val="00967EA1"/>
    <w:rsid w:val="00970693"/>
    <w:rsid w:val="009709E8"/>
    <w:rsid w:val="00970FA2"/>
    <w:rsid w:val="00971499"/>
    <w:rsid w:val="0097158C"/>
    <w:rsid w:val="00971783"/>
    <w:rsid w:val="00971C21"/>
    <w:rsid w:val="00972931"/>
    <w:rsid w:val="00973181"/>
    <w:rsid w:val="00973444"/>
    <w:rsid w:val="00973CF7"/>
    <w:rsid w:val="0097450E"/>
    <w:rsid w:val="0097463C"/>
    <w:rsid w:val="009746F3"/>
    <w:rsid w:val="00974CBA"/>
    <w:rsid w:val="0097592C"/>
    <w:rsid w:val="00975DDD"/>
    <w:rsid w:val="0097653B"/>
    <w:rsid w:val="0097704A"/>
    <w:rsid w:val="00977705"/>
    <w:rsid w:val="00977D43"/>
    <w:rsid w:val="00977F37"/>
    <w:rsid w:val="0098056D"/>
    <w:rsid w:val="0098060B"/>
    <w:rsid w:val="00980966"/>
    <w:rsid w:val="00980A32"/>
    <w:rsid w:val="00980D85"/>
    <w:rsid w:val="009811C9"/>
    <w:rsid w:val="009811DE"/>
    <w:rsid w:val="0098177E"/>
    <w:rsid w:val="009818A7"/>
    <w:rsid w:val="00981A05"/>
    <w:rsid w:val="00981D1F"/>
    <w:rsid w:val="00982740"/>
    <w:rsid w:val="009831A3"/>
    <w:rsid w:val="00983696"/>
    <w:rsid w:val="00983778"/>
    <w:rsid w:val="0098409D"/>
    <w:rsid w:val="00984DCE"/>
    <w:rsid w:val="00984F81"/>
    <w:rsid w:val="00985107"/>
    <w:rsid w:val="00985683"/>
    <w:rsid w:val="009860EE"/>
    <w:rsid w:val="0098690E"/>
    <w:rsid w:val="00986AE2"/>
    <w:rsid w:val="00987141"/>
    <w:rsid w:val="0098779E"/>
    <w:rsid w:val="00987B7E"/>
    <w:rsid w:val="00987CCF"/>
    <w:rsid w:val="00987F6D"/>
    <w:rsid w:val="009901D3"/>
    <w:rsid w:val="0099037C"/>
    <w:rsid w:val="00990866"/>
    <w:rsid w:val="009908EE"/>
    <w:rsid w:val="00990BD9"/>
    <w:rsid w:val="00990F57"/>
    <w:rsid w:val="00991292"/>
    <w:rsid w:val="00991A9B"/>
    <w:rsid w:val="0099266C"/>
    <w:rsid w:val="00993163"/>
    <w:rsid w:val="009942A6"/>
    <w:rsid w:val="0099455B"/>
    <w:rsid w:val="00994E72"/>
    <w:rsid w:val="009955E7"/>
    <w:rsid w:val="0099636D"/>
    <w:rsid w:val="0099643D"/>
    <w:rsid w:val="009970F5"/>
    <w:rsid w:val="00997F6A"/>
    <w:rsid w:val="009A06DF"/>
    <w:rsid w:val="009A06ED"/>
    <w:rsid w:val="009A0C3C"/>
    <w:rsid w:val="009A1233"/>
    <w:rsid w:val="009A1269"/>
    <w:rsid w:val="009A15B1"/>
    <w:rsid w:val="009A1A3C"/>
    <w:rsid w:val="009A1F9A"/>
    <w:rsid w:val="009A2249"/>
    <w:rsid w:val="009A2594"/>
    <w:rsid w:val="009A2BEC"/>
    <w:rsid w:val="009A2E04"/>
    <w:rsid w:val="009A371A"/>
    <w:rsid w:val="009A3734"/>
    <w:rsid w:val="009A3793"/>
    <w:rsid w:val="009A3B9A"/>
    <w:rsid w:val="009A3DCB"/>
    <w:rsid w:val="009A3F67"/>
    <w:rsid w:val="009A4B13"/>
    <w:rsid w:val="009A5916"/>
    <w:rsid w:val="009A60C8"/>
    <w:rsid w:val="009A6B42"/>
    <w:rsid w:val="009A7156"/>
    <w:rsid w:val="009A7293"/>
    <w:rsid w:val="009A72BA"/>
    <w:rsid w:val="009A7568"/>
    <w:rsid w:val="009A762D"/>
    <w:rsid w:val="009A7C69"/>
    <w:rsid w:val="009A7D77"/>
    <w:rsid w:val="009A7F57"/>
    <w:rsid w:val="009B0565"/>
    <w:rsid w:val="009B11B8"/>
    <w:rsid w:val="009B14DD"/>
    <w:rsid w:val="009B1ACF"/>
    <w:rsid w:val="009B1E9C"/>
    <w:rsid w:val="009B2F40"/>
    <w:rsid w:val="009B3570"/>
    <w:rsid w:val="009B3C44"/>
    <w:rsid w:val="009B3C6A"/>
    <w:rsid w:val="009B3D3A"/>
    <w:rsid w:val="009B433C"/>
    <w:rsid w:val="009B46AB"/>
    <w:rsid w:val="009B4CC3"/>
    <w:rsid w:val="009B5070"/>
    <w:rsid w:val="009B5636"/>
    <w:rsid w:val="009B5F43"/>
    <w:rsid w:val="009B63FA"/>
    <w:rsid w:val="009B6400"/>
    <w:rsid w:val="009B6914"/>
    <w:rsid w:val="009B69C4"/>
    <w:rsid w:val="009B7947"/>
    <w:rsid w:val="009C01AC"/>
    <w:rsid w:val="009C0419"/>
    <w:rsid w:val="009C0498"/>
    <w:rsid w:val="009C0CBA"/>
    <w:rsid w:val="009C1461"/>
    <w:rsid w:val="009C1885"/>
    <w:rsid w:val="009C1B97"/>
    <w:rsid w:val="009C2444"/>
    <w:rsid w:val="009C27BF"/>
    <w:rsid w:val="009C2B01"/>
    <w:rsid w:val="009C2EB3"/>
    <w:rsid w:val="009C2F1A"/>
    <w:rsid w:val="009C3079"/>
    <w:rsid w:val="009C39DE"/>
    <w:rsid w:val="009C41BE"/>
    <w:rsid w:val="009C46D6"/>
    <w:rsid w:val="009C46DB"/>
    <w:rsid w:val="009C490F"/>
    <w:rsid w:val="009C49E9"/>
    <w:rsid w:val="009C4F3F"/>
    <w:rsid w:val="009C61A1"/>
    <w:rsid w:val="009C62A7"/>
    <w:rsid w:val="009C638A"/>
    <w:rsid w:val="009C687A"/>
    <w:rsid w:val="009C7CEB"/>
    <w:rsid w:val="009D0508"/>
    <w:rsid w:val="009D06FD"/>
    <w:rsid w:val="009D0DFA"/>
    <w:rsid w:val="009D0EF9"/>
    <w:rsid w:val="009D2AAF"/>
    <w:rsid w:val="009D2AFE"/>
    <w:rsid w:val="009D2FA7"/>
    <w:rsid w:val="009D3307"/>
    <w:rsid w:val="009D3D0C"/>
    <w:rsid w:val="009D3DF3"/>
    <w:rsid w:val="009D42A4"/>
    <w:rsid w:val="009D4A93"/>
    <w:rsid w:val="009D5547"/>
    <w:rsid w:val="009D5BF8"/>
    <w:rsid w:val="009D6472"/>
    <w:rsid w:val="009D69A4"/>
    <w:rsid w:val="009D6D9B"/>
    <w:rsid w:val="009D782E"/>
    <w:rsid w:val="009E0A1F"/>
    <w:rsid w:val="009E0D77"/>
    <w:rsid w:val="009E13F9"/>
    <w:rsid w:val="009E274B"/>
    <w:rsid w:val="009E291E"/>
    <w:rsid w:val="009E2F51"/>
    <w:rsid w:val="009E308F"/>
    <w:rsid w:val="009E338F"/>
    <w:rsid w:val="009E3994"/>
    <w:rsid w:val="009E3E03"/>
    <w:rsid w:val="009E4029"/>
    <w:rsid w:val="009E4CB0"/>
    <w:rsid w:val="009E4E19"/>
    <w:rsid w:val="009E530B"/>
    <w:rsid w:val="009E5B4E"/>
    <w:rsid w:val="009E5CE3"/>
    <w:rsid w:val="009E61CF"/>
    <w:rsid w:val="009E65D0"/>
    <w:rsid w:val="009E699F"/>
    <w:rsid w:val="009E7029"/>
    <w:rsid w:val="009E7716"/>
    <w:rsid w:val="009E78E0"/>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D06"/>
    <w:rsid w:val="009F404E"/>
    <w:rsid w:val="009F4A72"/>
    <w:rsid w:val="009F4E06"/>
    <w:rsid w:val="009F4FDD"/>
    <w:rsid w:val="009F509E"/>
    <w:rsid w:val="009F52F7"/>
    <w:rsid w:val="009F5531"/>
    <w:rsid w:val="009F6F56"/>
    <w:rsid w:val="009F7AC2"/>
    <w:rsid w:val="009F7F51"/>
    <w:rsid w:val="00A00176"/>
    <w:rsid w:val="00A002A5"/>
    <w:rsid w:val="00A0085E"/>
    <w:rsid w:val="00A0088A"/>
    <w:rsid w:val="00A00A61"/>
    <w:rsid w:val="00A00C36"/>
    <w:rsid w:val="00A01AA7"/>
    <w:rsid w:val="00A0282B"/>
    <w:rsid w:val="00A02A6B"/>
    <w:rsid w:val="00A031A3"/>
    <w:rsid w:val="00A033A9"/>
    <w:rsid w:val="00A03846"/>
    <w:rsid w:val="00A039E4"/>
    <w:rsid w:val="00A04052"/>
    <w:rsid w:val="00A0424C"/>
    <w:rsid w:val="00A04ADD"/>
    <w:rsid w:val="00A04D0E"/>
    <w:rsid w:val="00A04F21"/>
    <w:rsid w:val="00A05C67"/>
    <w:rsid w:val="00A05CBA"/>
    <w:rsid w:val="00A065B2"/>
    <w:rsid w:val="00A06EDC"/>
    <w:rsid w:val="00A0705B"/>
    <w:rsid w:val="00A07103"/>
    <w:rsid w:val="00A07B5A"/>
    <w:rsid w:val="00A07FA0"/>
    <w:rsid w:val="00A10426"/>
    <w:rsid w:val="00A1048E"/>
    <w:rsid w:val="00A105D5"/>
    <w:rsid w:val="00A10F8B"/>
    <w:rsid w:val="00A11101"/>
    <w:rsid w:val="00A111E6"/>
    <w:rsid w:val="00A11563"/>
    <w:rsid w:val="00A11E19"/>
    <w:rsid w:val="00A124A1"/>
    <w:rsid w:val="00A124E1"/>
    <w:rsid w:val="00A12A5C"/>
    <w:rsid w:val="00A12D4F"/>
    <w:rsid w:val="00A14BC8"/>
    <w:rsid w:val="00A15106"/>
    <w:rsid w:val="00A15748"/>
    <w:rsid w:val="00A15C45"/>
    <w:rsid w:val="00A16737"/>
    <w:rsid w:val="00A16BB4"/>
    <w:rsid w:val="00A16EC8"/>
    <w:rsid w:val="00A1702B"/>
    <w:rsid w:val="00A17092"/>
    <w:rsid w:val="00A17CB5"/>
    <w:rsid w:val="00A17E18"/>
    <w:rsid w:val="00A2038F"/>
    <w:rsid w:val="00A2076A"/>
    <w:rsid w:val="00A2077C"/>
    <w:rsid w:val="00A211DD"/>
    <w:rsid w:val="00A215E3"/>
    <w:rsid w:val="00A22603"/>
    <w:rsid w:val="00A22947"/>
    <w:rsid w:val="00A22AD4"/>
    <w:rsid w:val="00A22BB4"/>
    <w:rsid w:val="00A23427"/>
    <w:rsid w:val="00A23533"/>
    <w:rsid w:val="00A23713"/>
    <w:rsid w:val="00A23FED"/>
    <w:rsid w:val="00A2443A"/>
    <w:rsid w:val="00A253A3"/>
    <w:rsid w:val="00A25FA6"/>
    <w:rsid w:val="00A267FD"/>
    <w:rsid w:val="00A26D82"/>
    <w:rsid w:val="00A271F3"/>
    <w:rsid w:val="00A277D2"/>
    <w:rsid w:val="00A27887"/>
    <w:rsid w:val="00A27B9F"/>
    <w:rsid w:val="00A3032A"/>
    <w:rsid w:val="00A30851"/>
    <w:rsid w:val="00A30CEE"/>
    <w:rsid w:val="00A30E11"/>
    <w:rsid w:val="00A30E55"/>
    <w:rsid w:val="00A3117B"/>
    <w:rsid w:val="00A31BD6"/>
    <w:rsid w:val="00A31D33"/>
    <w:rsid w:val="00A32265"/>
    <w:rsid w:val="00A32D4D"/>
    <w:rsid w:val="00A33299"/>
    <w:rsid w:val="00A3333D"/>
    <w:rsid w:val="00A336F8"/>
    <w:rsid w:val="00A33E8F"/>
    <w:rsid w:val="00A33F6D"/>
    <w:rsid w:val="00A344B0"/>
    <w:rsid w:val="00A34910"/>
    <w:rsid w:val="00A34F0B"/>
    <w:rsid w:val="00A35AEA"/>
    <w:rsid w:val="00A37140"/>
    <w:rsid w:val="00A37844"/>
    <w:rsid w:val="00A406C5"/>
    <w:rsid w:val="00A40E06"/>
    <w:rsid w:val="00A40FE4"/>
    <w:rsid w:val="00A415A6"/>
    <w:rsid w:val="00A41934"/>
    <w:rsid w:val="00A42295"/>
    <w:rsid w:val="00A422F9"/>
    <w:rsid w:val="00A42D3E"/>
    <w:rsid w:val="00A42FB7"/>
    <w:rsid w:val="00A437D7"/>
    <w:rsid w:val="00A44509"/>
    <w:rsid w:val="00A44596"/>
    <w:rsid w:val="00A45078"/>
    <w:rsid w:val="00A45338"/>
    <w:rsid w:val="00A45417"/>
    <w:rsid w:val="00A4586A"/>
    <w:rsid w:val="00A45AB1"/>
    <w:rsid w:val="00A45B48"/>
    <w:rsid w:val="00A45E2F"/>
    <w:rsid w:val="00A4634B"/>
    <w:rsid w:val="00A4654E"/>
    <w:rsid w:val="00A46A27"/>
    <w:rsid w:val="00A46AED"/>
    <w:rsid w:val="00A46FF7"/>
    <w:rsid w:val="00A470D5"/>
    <w:rsid w:val="00A47D6E"/>
    <w:rsid w:val="00A501AE"/>
    <w:rsid w:val="00A51108"/>
    <w:rsid w:val="00A51419"/>
    <w:rsid w:val="00A51665"/>
    <w:rsid w:val="00A52251"/>
    <w:rsid w:val="00A52556"/>
    <w:rsid w:val="00A52B9E"/>
    <w:rsid w:val="00A52C88"/>
    <w:rsid w:val="00A52DAD"/>
    <w:rsid w:val="00A52F83"/>
    <w:rsid w:val="00A530E6"/>
    <w:rsid w:val="00A53497"/>
    <w:rsid w:val="00A53F52"/>
    <w:rsid w:val="00A548D9"/>
    <w:rsid w:val="00A55032"/>
    <w:rsid w:val="00A55ECB"/>
    <w:rsid w:val="00A55EEB"/>
    <w:rsid w:val="00A55F8D"/>
    <w:rsid w:val="00A56260"/>
    <w:rsid w:val="00A567E1"/>
    <w:rsid w:val="00A57A04"/>
    <w:rsid w:val="00A614E7"/>
    <w:rsid w:val="00A6168D"/>
    <w:rsid w:val="00A61C3C"/>
    <w:rsid w:val="00A61DDD"/>
    <w:rsid w:val="00A622BF"/>
    <w:rsid w:val="00A6246D"/>
    <w:rsid w:val="00A63118"/>
    <w:rsid w:val="00A63295"/>
    <w:rsid w:val="00A63B38"/>
    <w:rsid w:val="00A63D80"/>
    <w:rsid w:val="00A63F61"/>
    <w:rsid w:val="00A63F7D"/>
    <w:rsid w:val="00A640C4"/>
    <w:rsid w:val="00A64B6E"/>
    <w:rsid w:val="00A65040"/>
    <w:rsid w:val="00A656EF"/>
    <w:rsid w:val="00A659F4"/>
    <w:rsid w:val="00A65A44"/>
    <w:rsid w:val="00A665E2"/>
    <w:rsid w:val="00A66B60"/>
    <w:rsid w:val="00A67E5D"/>
    <w:rsid w:val="00A702ED"/>
    <w:rsid w:val="00A70456"/>
    <w:rsid w:val="00A705DA"/>
    <w:rsid w:val="00A70E2F"/>
    <w:rsid w:val="00A71773"/>
    <w:rsid w:val="00A718FC"/>
    <w:rsid w:val="00A72685"/>
    <w:rsid w:val="00A7275A"/>
    <w:rsid w:val="00A72CCA"/>
    <w:rsid w:val="00A73451"/>
    <w:rsid w:val="00A74E3F"/>
    <w:rsid w:val="00A75186"/>
    <w:rsid w:val="00A76693"/>
    <w:rsid w:val="00A7677E"/>
    <w:rsid w:val="00A76E55"/>
    <w:rsid w:val="00A775E3"/>
    <w:rsid w:val="00A77C21"/>
    <w:rsid w:val="00A77DF3"/>
    <w:rsid w:val="00A77E7B"/>
    <w:rsid w:val="00A808D5"/>
    <w:rsid w:val="00A81346"/>
    <w:rsid w:val="00A8135D"/>
    <w:rsid w:val="00A81A64"/>
    <w:rsid w:val="00A81C5C"/>
    <w:rsid w:val="00A81DE9"/>
    <w:rsid w:val="00A8227F"/>
    <w:rsid w:val="00A838EE"/>
    <w:rsid w:val="00A841AA"/>
    <w:rsid w:val="00A84302"/>
    <w:rsid w:val="00A84EDB"/>
    <w:rsid w:val="00A856B0"/>
    <w:rsid w:val="00A856C8"/>
    <w:rsid w:val="00A858D8"/>
    <w:rsid w:val="00A8624D"/>
    <w:rsid w:val="00A863E6"/>
    <w:rsid w:val="00A8642A"/>
    <w:rsid w:val="00A878AE"/>
    <w:rsid w:val="00A8796B"/>
    <w:rsid w:val="00A87E06"/>
    <w:rsid w:val="00A9073D"/>
    <w:rsid w:val="00A90B73"/>
    <w:rsid w:val="00A90FF5"/>
    <w:rsid w:val="00A91021"/>
    <w:rsid w:val="00A9176A"/>
    <w:rsid w:val="00A929C5"/>
    <w:rsid w:val="00A937A0"/>
    <w:rsid w:val="00A937B3"/>
    <w:rsid w:val="00A93942"/>
    <w:rsid w:val="00A93B8A"/>
    <w:rsid w:val="00A93DE2"/>
    <w:rsid w:val="00A93E97"/>
    <w:rsid w:val="00A945CF"/>
    <w:rsid w:val="00A94682"/>
    <w:rsid w:val="00A949DA"/>
    <w:rsid w:val="00A95165"/>
    <w:rsid w:val="00A95430"/>
    <w:rsid w:val="00A95512"/>
    <w:rsid w:val="00A955AF"/>
    <w:rsid w:val="00A95A95"/>
    <w:rsid w:val="00A961AF"/>
    <w:rsid w:val="00A9645B"/>
    <w:rsid w:val="00A96545"/>
    <w:rsid w:val="00A968B8"/>
    <w:rsid w:val="00A97517"/>
    <w:rsid w:val="00AA0663"/>
    <w:rsid w:val="00AA0A70"/>
    <w:rsid w:val="00AA0ABF"/>
    <w:rsid w:val="00AA0F12"/>
    <w:rsid w:val="00AA17AF"/>
    <w:rsid w:val="00AA1AC6"/>
    <w:rsid w:val="00AA1F4F"/>
    <w:rsid w:val="00AA2046"/>
    <w:rsid w:val="00AA2621"/>
    <w:rsid w:val="00AA2B36"/>
    <w:rsid w:val="00AA2FE2"/>
    <w:rsid w:val="00AA3049"/>
    <w:rsid w:val="00AA3DD2"/>
    <w:rsid w:val="00AA3F19"/>
    <w:rsid w:val="00AA4764"/>
    <w:rsid w:val="00AA4781"/>
    <w:rsid w:val="00AA48AC"/>
    <w:rsid w:val="00AA535D"/>
    <w:rsid w:val="00AA554C"/>
    <w:rsid w:val="00AA56EA"/>
    <w:rsid w:val="00AA58EE"/>
    <w:rsid w:val="00AA6409"/>
    <w:rsid w:val="00AA6464"/>
    <w:rsid w:val="00AA753B"/>
    <w:rsid w:val="00AA75D5"/>
    <w:rsid w:val="00AB0170"/>
    <w:rsid w:val="00AB1846"/>
    <w:rsid w:val="00AB1F05"/>
    <w:rsid w:val="00AB387E"/>
    <w:rsid w:val="00AB3902"/>
    <w:rsid w:val="00AB3918"/>
    <w:rsid w:val="00AB397B"/>
    <w:rsid w:val="00AB42AA"/>
    <w:rsid w:val="00AB446A"/>
    <w:rsid w:val="00AB49F6"/>
    <w:rsid w:val="00AB4A29"/>
    <w:rsid w:val="00AB4ADB"/>
    <w:rsid w:val="00AB4D24"/>
    <w:rsid w:val="00AB58C3"/>
    <w:rsid w:val="00AB5ABB"/>
    <w:rsid w:val="00AB5DF2"/>
    <w:rsid w:val="00AB6186"/>
    <w:rsid w:val="00AB650A"/>
    <w:rsid w:val="00AB66CA"/>
    <w:rsid w:val="00AB679A"/>
    <w:rsid w:val="00AB69CD"/>
    <w:rsid w:val="00AB69CE"/>
    <w:rsid w:val="00AB6FB4"/>
    <w:rsid w:val="00AB73DD"/>
    <w:rsid w:val="00AB745A"/>
    <w:rsid w:val="00AB78D3"/>
    <w:rsid w:val="00AB78F5"/>
    <w:rsid w:val="00AB7BB3"/>
    <w:rsid w:val="00AB7D5F"/>
    <w:rsid w:val="00AC019C"/>
    <w:rsid w:val="00AC0795"/>
    <w:rsid w:val="00AC0889"/>
    <w:rsid w:val="00AC1208"/>
    <w:rsid w:val="00AC19A7"/>
    <w:rsid w:val="00AC1AB7"/>
    <w:rsid w:val="00AC2752"/>
    <w:rsid w:val="00AC2B35"/>
    <w:rsid w:val="00AC2FB2"/>
    <w:rsid w:val="00AC3369"/>
    <w:rsid w:val="00AC34DB"/>
    <w:rsid w:val="00AC3901"/>
    <w:rsid w:val="00AC3B8E"/>
    <w:rsid w:val="00AC4011"/>
    <w:rsid w:val="00AC4204"/>
    <w:rsid w:val="00AC45EE"/>
    <w:rsid w:val="00AC4926"/>
    <w:rsid w:val="00AC4EDC"/>
    <w:rsid w:val="00AC512D"/>
    <w:rsid w:val="00AC5146"/>
    <w:rsid w:val="00AC54B7"/>
    <w:rsid w:val="00AC5BB9"/>
    <w:rsid w:val="00AC617A"/>
    <w:rsid w:val="00AC6372"/>
    <w:rsid w:val="00AC6615"/>
    <w:rsid w:val="00AC7294"/>
    <w:rsid w:val="00AC76E0"/>
    <w:rsid w:val="00AC7A1D"/>
    <w:rsid w:val="00AD000F"/>
    <w:rsid w:val="00AD0E15"/>
    <w:rsid w:val="00AD1C71"/>
    <w:rsid w:val="00AD2572"/>
    <w:rsid w:val="00AD2B4F"/>
    <w:rsid w:val="00AD33FE"/>
    <w:rsid w:val="00AD379A"/>
    <w:rsid w:val="00AD40AE"/>
    <w:rsid w:val="00AD4560"/>
    <w:rsid w:val="00AD4AA4"/>
    <w:rsid w:val="00AD4C62"/>
    <w:rsid w:val="00AD4CC5"/>
    <w:rsid w:val="00AD5232"/>
    <w:rsid w:val="00AD5B93"/>
    <w:rsid w:val="00AD5C19"/>
    <w:rsid w:val="00AD6525"/>
    <w:rsid w:val="00AD6658"/>
    <w:rsid w:val="00AD6AFB"/>
    <w:rsid w:val="00AD702B"/>
    <w:rsid w:val="00AD7044"/>
    <w:rsid w:val="00AD7EC1"/>
    <w:rsid w:val="00AE0652"/>
    <w:rsid w:val="00AE1291"/>
    <w:rsid w:val="00AE1745"/>
    <w:rsid w:val="00AE17E6"/>
    <w:rsid w:val="00AE2515"/>
    <w:rsid w:val="00AE26EA"/>
    <w:rsid w:val="00AE367A"/>
    <w:rsid w:val="00AE463C"/>
    <w:rsid w:val="00AE47D0"/>
    <w:rsid w:val="00AE47F0"/>
    <w:rsid w:val="00AE4B99"/>
    <w:rsid w:val="00AE4C67"/>
    <w:rsid w:val="00AE59A7"/>
    <w:rsid w:val="00AE60C2"/>
    <w:rsid w:val="00AE62B1"/>
    <w:rsid w:val="00AE6552"/>
    <w:rsid w:val="00AE6576"/>
    <w:rsid w:val="00AE6627"/>
    <w:rsid w:val="00AE6FE6"/>
    <w:rsid w:val="00AE7287"/>
    <w:rsid w:val="00AE747F"/>
    <w:rsid w:val="00AE7DFD"/>
    <w:rsid w:val="00AF0030"/>
    <w:rsid w:val="00AF07B6"/>
    <w:rsid w:val="00AF08F6"/>
    <w:rsid w:val="00AF125A"/>
    <w:rsid w:val="00AF1E86"/>
    <w:rsid w:val="00AF1EC5"/>
    <w:rsid w:val="00AF2569"/>
    <w:rsid w:val="00AF39FE"/>
    <w:rsid w:val="00AF3D21"/>
    <w:rsid w:val="00AF4222"/>
    <w:rsid w:val="00AF47E1"/>
    <w:rsid w:val="00AF49FA"/>
    <w:rsid w:val="00AF50B5"/>
    <w:rsid w:val="00AF5157"/>
    <w:rsid w:val="00AF5367"/>
    <w:rsid w:val="00AF53CE"/>
    <w:rsid w:val="00AF5CDF"/>
    <w:rsid w:val="00AF5E48"/>
    <w:rsid w:val="00AF6290"/>
    <w:rsid w:val="00AF6569"/>
    <w:rsid w:val="00AF6AD0"/>
    <w:rsid w:val="00AF6B6F"/>
    <w:rsid w:val="00AF6F2F"/>
    <w:rsid w:val="00AF74AC"/>
    <w:rsid w:val="00B0017F"/>
    <w:rsid w:val="00B00181"/>
    <w:rsid w:val="00B003A5"/>
    <w:rsid w:val="00B00F91"/>
    <w:rsid w:val="00B01249"/>
    <w:rsid w:val="00B01937"/>
    <w:rsid w:val="00B01CC2"/>
    <w:rsid w:val="00B02187"/>
    <w:rsid w:val="00B024FC"/>
    <w:rsid w:val="00B02996"/>
    <w:rsid w:val="00B02A13"/>
    <w:rsid w:val="00B02DF0"/>
    <w:rsid w:val="00B030A8"/>
    <w:rsid w:val="00B032A6"/>
    <w:rsid w:val="00B03406"/>
    <w:rsid w:val="00B03545"/>
    <w:rsid w:val="00B03836"/>
    <w:rsid w:val="00B038BE"/>
    <w:rsid w:val="00B03BE7"/>
    <w:rsid w:val="00B03D61"/>
    <w:rsid w:val="00B0431C"/>
    <w:rsid w:val="00B0471F"/>
    <w:rsid w:val="00B050DA"/>
    <w:rsid w:val="00B050DC"/>
    <w:rsid w:val="00B05104"/>
    <w:rsid w:val="00B0533F"/>
    <w:rsid w:val="00B055D0"/>
    <w:rsid w:val="00B05F64"/>
    <w:rsid w:val="00B06403"/>
    <w:rsid w:val="00B06D56"/>
    <w:rsid w:val="00B06F07"/>
    <w:rsid w:val="00B070DC"/>
    <w:rsid w:val="00B07382"/>
    <w:rsid w:val="00B076DE"/>
    <w:rsid w:val="00B07705"/>
    <w:rsid w:val="00B07965"/>
    <w:rsid w:val="00B07B08"/>
    <w:rsid w:val="00B07BDF"/>
    <w:rsid w:val="00B07FC8"/>
    <w:rsid w:val="00B102B4"/>
    <w:rsid w:val="00B103A7"/>
    <w:rsid w:val="00B10DF5"/>
    <w:rsid w:val="00B10E4E"/>
    <w:rsid w:val="00B10F43"/>
    <w:rsid w:val="00B10F79"/>
    <w:rsid w:val="00B112DF"/>
    <w:rsid w:val="00B11997"/>
    <w:rsid w:val="00B11DE2"/>
    <w:rsid w:val="00B123BD"/>
    <w:rsid w:val="00B125AF"/>
    <w:rsid w:val="00B12974"/>
    <w:rsid w:val="00B130AB"/>
    <w:rsid w:val="00B1333C"/>
    <w:rsid w:val="00B1349A"/>
    <w:rsid w:val="00B13AA9"/>
    <w:rsid w:val="00B13CF6"/>
    <w:rsid w:val="00B1400F"/>
    <w:rsid w:val="00B14315"/>
    <w:rsid w:val="00B152E7"/>
    <w:rsid w:val="00B15DE8"/>
    <w:rsid w:val="00B17144"/>
    <w:rsid w:val="00B17195"/>
    <w:rsid w:val="00B17522"/>
    <w:rsid w:val="00B1784E"/>
    <w:rsid w:val="00B17B9A"/>
    <w:rsid w:val="00B17F20"/>
    <w:rsid w:val="00B204B1"/>
    <w:rsid w:val="00B208B9"/>
    <w:rsid w:val="00B20A01"/>
    <w:rsid w:val="00B20EF0"/>
    <w:rsid w:val="00B21227"/>
    <w:rsid w:val="00B21B28"/>
    <w:rsid w:val="00B21F35"/>
    <w:rsid w:val="00B228B8"/>
    <w:rsid w:val="00B22BD5"/>
    <w:rsid w:val="00B2372F"/>
    <w:rsid w:val="00B23DBC"/>
    <w:rsid w:val="00B2402C"/>
    <w:rsid w:val="00B2453F"/>
    <w:rsid w:val="00B24DC2"/>
    <w:rsid w:val="00B251EE"/>
    <w:rsid w:val="00B25327"/>
    <w:rsid w:val="00B25E9F"/>
    <w:rsid w:val="00B25FF4"/>
    <w:rsid w:val="00B264DB"/>
    <w:rsid w:val="00B26792"/>
    <w:rsid w:val="00B26B4C"/>
    <w:rsid w:val="00B26D43"/>
    <w:rsid w:val="00B26EF0"/>
    <w:rsid w:val="00B27277"/>
    <w:rsid w:val="00B2758A"/>
    <w:rsid w:val="00B27AE6"/>
    <w:rsid w:val="00B30774"/>
    <w:rsid w:val="00B307BF"/>
    <w:rsid w:val="00B308E4"/>
    <w:rsid w:val="00B30B1E"/>
    <w:rsid w:val="00B318BF"/>
    <w:rsid w:val="00B31A55"/>
    <w:rsid w:val="00B31D42"/>
    <w:rsid w:val="00B31FE6"/>
    <w:rsid w:val="00B339F8"/>
    <w:rsid w:val="00B34B26"/>
    <w:rsid w:val="00B352BC"/>
    <w:rsid w:val="00B35960"/>
    <w:rsid w:val="00B35A82"/>
    <w:rsid w:val="00B35ECF"/>
    <w:rsid w:val="00B36837"/>
    <w:rsid w:val="00B36839"/>
    <w:rsid w:val="00B36BE2"/>
    <w:rsid w:val="00B37EB5"/>
    <w:rsid w:val="00B4002F"/>
    <w:rsid w:val="00B4009C"/>
    <w:rsid w:val="00B40108"/>
    <w:rsid w:val="00B4040C"/>
    <w:rsid w:val="00B40441"/>
    <w:rsid w:val="00B405A7"/>
    <w:rsid w:val="00B406BD"/>
    <w:rsid w:val="00B40DC3"/>
    <w:rsid w:val="00B40E47"/>
    <w:rsid w:val="00B41EE9"/>
    <w:rsid w:val="00B42061"/>
    <w:rsid w:val="00B42C56"/>
    <w:rsid w:val="00B42C87"/>
    <w:rsid w:val="00B4302E"/>
    <w:rsid w:val="00B430D4"/>
    <w:rsid w:val="00B43903"/>
    <w:rsid w:val="00B43AE8"/>
    <w:rsid w:val="00B443C4"/>
    <w:rsid w:val="00B44F8D"/>
    <w:rsid w:val="00B450DC"/>
    <w:rsid w:val="00B45DB0"/>
    <w:rsid w:val="00B46474"/>
    <w:rsid w:val="00B466EF"/>
    <w:rsid w:val="00B46792"/>
    <w:rsid w:val="00B468AA"/>
    <w:rsid w:val="00B468EF"/>
    <w:rsid w:val="00B46B27"/>
    <w:rsid w:val="00B4722F"/>
    <w:rsid w:val="00B47B1D"/>
    <w:rsid w:val="00B47D9E"/>
    <w:rsid w:val="00B5003D"/>
    <w:rsid w:val="00B507DD"/>
    <w:rsid w:val="00B50946"/>
    <w:rsid w:val="00B5160B"/>
    <w:rsid w:val="00B51B87"/>
    <w:rsid w:val="00B51BA5"/>
    <w:rsid w:val="00B51CA6"/>
    <w:rsid w:val="00B51EB7"/>
    <w:rsid w:val="00B51F9B"/>
    <w:rsid w:val="00B52511"/>
    <w:rsid w:val="00B52558"/>
    <w:rsid w:val="00B52999"/>
    <w:rsid w:val="00B531D1"/>
    <w:rsid w:val="00B53354"/>
    <w:rsid w:val="00B54593"/>
    <w:rsid w:val="00B55127"/>
    <w:rsid w:val="00B552CE"/>
    <w:rsid w:val="00B56540"/>
    <w:rsid w:val="00B567FB"/>
    <w:rsid w:val="00B56976"/>
    <w:rsid w:val="00B56988"/>
    <w:rsid w:val="00B56D21"/>
    <w:rsid w:val="00B56E5B"/>
    <w:rsid w:val="00B5778F"/>
    <w:rsid w:val="00B57996"/>
    <w:rsid w:val="00B57A35"/>
    <w:rsid w:val="00B57C91"/>
    <w:rsid w:val="00B57E0C"/>
    <w:rsid w:val="00B57F9B"/>
    <w:rsid w:val="00B6113A"/>
    <w:rsid w:val="00B612C1"/>
    <w:rsid w:val="00B613B4"/>
    <w:rsid w:val="00B6185E"/>
    <w:rsid w:val="00B61B22"/>
    <w:rsid w:val="00B61ED3"/>
    <w:rsid w:val="00B6245A"/>
    <w:rsid w:val="00B62B12"/>
    <w:rsid w:val="00B62C93"/>
    <w:rsid w:val="00B63139"/>
    <w:rsid w:val="00B639B7"/>
    <w:rsid w:val="00B63E20"/>
    <w:rsid w:val="00B6423A"/>
    <w:rsid w:val="00B65214"/>
    <w:rsid w:val="00B6572A"/>
    <w:rsid w:val="00B657A9"/>
    <w:rsid w:val="00B65D2D"/>
    <w:rsid w:val="00B66582"/>
    <w:rsid w:val="00B6709E"/>
    <w:rsid w:val="00B672CA"/>
    <w:rsid w:val="00B674C2"/>
    <w:rsid w:val="00B6778B"/>
    <w:rsid w:val="00B67A61"/>
    <w:rsid w:val="00B70BBA"/>
    <w:rsid w:val="00B70FCD"/>
    <w:rsid w:val="00B71D08"/>
    <w:rsid w:val="00B71F45"/>
    <w:rsid w:val="00B72889"/>
    <w:rsid w:val="00B72A7B"/>
    <w:rsid w:val="00B72BFB"/>
    <w:rsid w:val="00B72FD9"/>
    <w:rsid w:val="00B7313B"/>
    <w:rsid w:val="00B73D38"/>
    <w:rsid w:val="00B73E16"/>
    <w:rsid w:val="00B740AB"/>
    <w:rsid w:val="00B74807"/>
    <w:rsid w:val="00B74E0B"/>
    <w:rsid w:val="00B7544C"/>
    <w:rsid w:val="00B75541"/>
    <w:rsid w:val="00B75A01"/>
    <w:rsid w:val="00B75B80"/>
    <w:rsid w:val="00B76287"/>
    <w:rsid w:val="00B76B73"/>
    <w:rsid w:val="00B772D9"/>
    <w:rsid w:val="00B7755F"/>
    <w:rsid w:val="00B776A0"/>
    <w:rsid w:val="00B77A51"/>
    <w:rsid w:val="00B80456"/>
    <w:rsid w:val="00B80523"/>
    <w:rsid w:val="00B80581"/>
    <w:rsid w:val="00B80886"/>
    <w:rsid w:val="00B810FB"/>
    <w:rsid w:val="00B816C5"/>
    <w:rsid w:val="00B8212D"/>
    <w:rsid w:val="00B82316"/>
    <w:rsid w:val="00B82C71"/>
    <w:rsid w:val="00B8305A"/>
    <w:rsid w:val="00B83FAA"/>
    <w:rsid w:val="00B846DA"/>
    <w:rsid w:val="00B846DE"/>
    <w:rsid w:val="00B849A4"/>
    <w:rsid w:val="00B85472"/>
    <w:rsid w:val="00B857F8"/>
    <w:rsid w:val="00B858A0"/>
    <w:rsid w:val="00B85B03"/>
    <w:rsid w:val="00B8624D"/>
    <w:rsid w:val="00B86BB1"/>
    <w:rsid w:val="00B87108"/>
    <w:rsid w:val="00B901BC"/>
    <w:rsid w:val="00B90908"/>
    <w:rsid w:val="00B91515"/>
    <w:rsid w:val="00B91C40"/>
    <w:rsid w:val="00B91D1C"/>
    <w:rsid w:val="00B92D92"/>
    <w:rsid w:val="00B92E2D"/>
    <w:rsid w:val="00B934E0"/>
    <w:rsid w:val="00B94028"/>
    <w:rsid w:val="00B942F3"/>
    <w:rsid w:val="00B944EE"/>
    <w:rsid w:val="00B9495B"/>
    <w:rsid w:val="00B94C9E"/>
    <w:rsid w:val="00B95126"/>
    <w:rsid w:val="00B95427"/>
    <w:rsid w:val="00B9570F"/>
    <w:rsid w:val="00B9579D"/>
    <w:rsid w:val="00B957BF"/>
    <w:rsid w:val="00B95C3A"/>
    <w:rsid w:val="00B96310"/>
    <w:rsid w:val="00B97955"/>
    <w:rsid w:val="00B97D45"/>
    <w:rsid w:val="00BA0D4F"/>
    <w:rsid w:val="00BA0E30"/>
    <w:rsid w:val="00BA13E5"/>
    <w:rsid w:val="00BA15C1"/>
    <w:rsid w:val="00BA1647"/>
    <w:rsid w:val="00BA16F3"/>
    <w:rsid w:val="00BA19B3"/>
    <w:rsid w:val="00BA2073"/>
    <w:rsid w:val="00BA3003"/>
    <w:rsid w:val="00BA4038"/>
    <w:rsid w:val="00BA457F"/>
    <w:rsid w:val="00BA48A6"/>
    <w:rsid w:val="00BA48F2"/>
    <w:rsid w:val="00BA4BFA"/>
    <w:rsid w:val="00BA5721"/>
    <w:rsid w:val="00BA61C0"/>
    <w:rsid w:val="00BA6518"/>
    <w:rsid w:val="00BA6544"/>
    <w:rsid w:val="00BA6B7F"/>
    <w:rsid w:val="00BA6BDB"/>
    <w:rsid w:val="00BA7581"/>
    <w:rsid w:val="00BA7972"/>
    <w:rsid w:val="00BA7BBB"/>
    <w:rsid w:val="00BA7BFE"/>
    <w:rsid w:val="00BB0087"/>
    <w:rsid w:val="00BB031B"/>
    <w:rsid w:val="00BB0579"/>
    <w:rsid w:val="00BB0CFA"/>
    <w:rsid w:val="00BB12C6"/>
    <w:rsid w:val="00BB149E"/>
    <w:rsid w:val="00BB19A1"/>
    <w:rsid w:val="00BB24AE"/>
    <w:rsid w:val="00BB2ABA"/>
    <w:rsid w:val="00BB3245"/>
    <w:rsid w:val="00BB47D8"/>
    <w:rsid w:val="00BB4ADA"/>
    <w:rsid w:val="00BB55C9"/>
    <w:rsid w:val="00BB59A8"/>
    <w:rsid w:val="00BB66AF"/>
    <w:rsid w:val="00BB692D"/>
    <w:rsid w:val="00BB6CA0"/>
    <w:rsid w:val="00BB6D60"/>
    <w:rsid w:val="00BB72FD"/>
    <w:rsid w:val="00BB7671"/>
    <w:rsid w:val="00BB7EC6"/>
    <w:rsid w:val="00BC00E9"/>
    <w:rsid w:val="00BC06A6"/>
    <w:rsid w:val="00BC0E01"/>
    <w:rsid w:val="00BC1B24"/>
    <w:rsid w:val="00BC1F34"/>
    <w:rsid w:val="00BC2281"/>
    <w:rsid w:val="00BC22F8"/>
    <w:rsid w:val="00BC245D"/>
    <w:rsid w:val="00BC273F"/>
    <w:rsid w:val="00BC3CDB"/>
    <w:rsid w:val="00BC3DC5"/>
    <w:rsid w:val="00BC3F11"/>
    <w:rsid w:val="00BC47C5"/>
    <w:rsid w:val="00BC4956"/>
    <w:rsid w:val="00BC54BB"/>
    <w:rsid w:val="00BC583F"/>
    <w:rsid w:val="00BC5C0D"/>
    <w:rsid w:val="00BC6CEC"/>
    <w:rsid w:val="00BC7BDE"/>
    <w:rsid w:val="00BD0163"/>
    <w:rsid w:val="00BD0C31"/>
    <w:rsid w:val="00BD0FAC"/>
    <w:rsid w:val="00BD1062"/>
    <w:rsid w:val="00BD10AB"/>
    <w:rsid w:val="00BD163B"/>
    <w:rsid w:val="00BD18A9"/>
    <w:rsid w:val="00BD1A94"/>
    <w:rsid w:val="00BD1C44"/>
    <w:rsid w:val="00BD1FDD"/>
    <w:rsid w:val="00BD2116"/>
    <w:rsid w:val="00BD24A3"/>
    <w:rsid w:val="00BD25CF"/>
    <w:rsid w:val="00BD29DE"/>
    <w:rsid w:val="00BD3AA8"/>
    <w:rsid w:val="00BD3C2B"/>
    <w:rsid w:val="00BD494E"/>
    <w:rsid w:val="00BD4F13"/>
    <w:rsid w:val="00BD52E8"/>
    <w:rsid w:val="00BD580A"/>
    <w:rsid w:val="00BD5C0E"/>
    <w:rsid w:val="00BD5D4D"/>
    <w:rsid w:val="00BD5E2E"/>
    <w:rsid w:val="00BD6A5F"/>
    <w:rsid w:val="00BD78FA"/>
    <w:rsid w:val="00BD7B0C"/>
    <w:rsid w:val="00BD7E5D"/>
    <w:rsid w:val="00BE10EA"/>
    <w:rsid w:val="00BE12DB"/>
    <w:rsid w:val="00BE199D"/>
    <w:rsid w:val="00BE1C94"/>
    <w:rsid w:val="00BE2004"/>
    <w:rsid w:val="00BE2615"/>
    <w:rsid w:val="00BE2A6D"/>
    <w:rsid w:val="00BE404C"/>
    <w:rsid w:val="00BE4131"/>
    <w:rsid w:val="00BE4263"/>
    <w:rsid w:val="00BE4ECE"/>
    <w:rsid w:val="00BE5CCB"/>
    <w:rsid w:val="00BE5E31"/>
    <w:rsid w:val="00BE64BE"/>
    <w:rsid w:val="00BE66D5"/>
    <w:rsid w:val="00BE6880"/>
    <w:rsid w:val="00BE6A32"/>
    <w:rsid w:val="00BE71EA"/>
    <w:rsid w:val="00BE7A39"/>
    <w:rsid w:val="00BE7B01"/>
    <w:rsid w:val="00BF0210"/>
    <w:rsid w:val="00BF191C"/>
    <w:rsid w:val="00BF1CDE"/>
    <w:rsid w:val="00BF22B1"/>
    <w:rsid w:val="00BF25CD"/>
    <w:rsid w:val="00BF27C3"/>
    <w:rsid w:val="00BF31D9"/>
    <w:rsid w:val="00BF32D9"/>
    <w:rsid w:val="00BF3455"/>
    <w:rsid w:val="00BF3510"/>
    <w:rsid w:val="00BF35B1"/>
    <w:rsid w:val="00BF3841"/>
    <w:rsid w:val="00BF3DC1"/>
    <w:rsid w:val="00BF3F89"/>
    <w:rsid w:val="00BF4476"/>
    <w:rsid w:val="00BF463D"/>
    <w:rsid w:val="00BF59B4"/>
    <w:rsid w:val="00BF5AB9"/>
    <w:rsid w:val="00BF5F60"/>
    <w:rsid w:val="00BF64E1"/>
    <w:rsid w:val="00BF69D7"/>
    <w:rsid w:val="00BF76A6"/>
    <w:rsid w:val="00BF7900"/>
    <w:rsid w:val="00BF7954"/>
    <w:rsid w:val="00C0006F"/>
    <w:rsid w:val="00C0061B"/>
    <w:rsid w:val="00C00A81"/>
    <w:rsid w:val="00C00F29"/>
    <w:rsid w:val="00C012E4"/>
    <w:rsid w:val="00C013AA"/>
    <w:rsid w:val="00C018E2"/>
    <w:rsid w:val="00C01B52"/>
    <w:rsid w:val="00C01C59"/>
    <w:rsid w:val="00C02958"/>
    <w:rsid w:val="00C02E5E"/>
    <w:rsid w:val="00C0342A"/>
    <w:rsid w:val="00C03677"/>
    <w:rsid w:val="00C037B1"/>
    <w:rsid w:val="00C037DD"/>
    <w:rsid w:val="00C05100"/>
    <w:rsid w:val="00C06AC1"/>
    <w:rsid w:val="00C0724C"/>
    <w:rsid w:val="00C10085"/>
    <w:rsid w:val="00C103E2"/>
    <w:rsid w:val="00C10E9A"/>
    <w:rsid w:val="00C11142"/>
    <w:rsid w:val="00C11BD3"/>
    <w:rsid w:val="00C11E1F"/>
    <w:rsid w:val="00C121CD"/>
    <w:rsid w:val="00C122B6"/>
    <w:rsid w:val="00C128C1"/>
    <w:rsid w:val="00C130F0"/>
    <w:rsid w:val="00C1311E"/>
    <w:rsid w:val="00C13631"/>
    <w:rsid w:val="00C13A3B"/>
    <w:rsid w:val="00C13AD8"/>
    <w:rsid w:val="00C13C08"/>
    <w:rsid w:val="00C146B3"/>
    <w:rsid w:val="00C15367"/>
    <w:rsid w:val="00C15995"/>
    <w:rsid w:val="00C15D99"/>
    <w:rsid w:val="00C166AD"/>
    <w:rsid w:val="00C1674F"/>
    <w:rsid w:val="00C169A9"/>
    <w:rsid w:val="00C17048"/>
    <w:rsid w:val="00C1720E"/>
    <w:rsid w:val="00C17785"/>
    <w:rsid w:val="00C17E82"/>
    <w:rsid w:val="00C2033C"/>
    <w:rsid w:val="00C203C3"/>
    <w:rsid w:val="00C2054B"/>
    <w:rsid w:val="00C20802"/>
    <w:rsid w:val="00C209FC"/>
    <w:rsid w:val="00C20A44"/>
    <w:rsid w:val="00C20E6A"/>
    <w:rsid w:val="00C22A82"/>
    <w:rsid w:val="00C22FD3"/>
    <w:rsid w:val="00C23B92"/>
    <w:rsid w:val="00C23D05"/>
    <w:rsid w:val="00C23E03"/>
    <w:rsid w:val="00C23E4A"/>
    <w:rsid w:val="00C2445D"/>
    <w:rsid w:val="00C24773"/>
    <w:rsid w:val="00C247F3"/>
    <w:rsid w:val="00C2491E"/>
    <w:rsid w:val="00C24D67"/>
    <w:rsid w:val="00C2527C"/>
    <w:rsid w:val="00C25A94"/>
    <w:rsid w:val="00C25AC7"/>
    <w:rsid w:val="00C25E18"/>
    <w:rsid w:val="00C26EAD"/>
    <w:rsid w:val="00C27344"/>
    <w:rsid w:val="00C30323"/>
    <w:rsid w:val="00C30BB8"/>
    <w:rsid w:val="00C30C7A"/>
    <w:rsid w:val="00C30C86"/>
    <w:rsid w:val="00C3116B"/>
    <w:rsid w:val="00C31791"/>
    <w:rsid w:val="00C3220E"/>
    <w:rsid w:val="00C33007"/>
    <w:rsid w:val="00C336F0"/>
    <w:rsid w:val="00C338B2"/>
    <w:rsid w:val="00C342DC"/>
    <w:rsid w:val="00C343F7"/>
    <w:rsid w:val="00C34862"/>
    <w:rsid w:val="00C34ED3"/>
    <w:rsid w:val="00C3518C"/>
    <w:rsid w:val="00C353D1"/>
    <w:rsid w:val="00C353FA"/>
    <w:rsid w:val="00C35B61"/>
    <w:rsid w:val="00C35C6C"/>
    <w:rsid w:val="00C36B56"/>
    <w:rsid w:val="00C375E7"/>
    <w:rsid w:val="00C37E98"/>
    <w:rsid w:val="00C40705"/>
    <w:rsid w:val="00C40FCF"/>
    <w:rsid w:val="00C41EBF"/>
    <w:rsid w:val="00C4326F"/>
    <w:rsid w:val="00C435C4"/>
    <w:rsid w:val="00C43A3C"/>
    <w:rsid w:val="00C43C27"/>
    <w:rsid w:val="00C4449E"/>
    <w:rsid w:val="00C44921"/>
    <w:rsid w:val="00C44C36"/>
    <w:rsid w:val="00C4540E"/>
    <w:rsid w:val="00C45459"/>
    <w:rsid w:val="00C45514"/>
    <w:rsid w:val="00C45C79"/>
    <w:rsid w:val="00C46501"/>
    <w:rsid w:val="00C46522"/>
    <w:rsid w:val="00C46A1A"/>
    <w:rsid w:val="00C473C7"/>
    <w:rsid w:val="00C474B2"/>
    <w:rsid w:val="00C47D73"/>
    <w:rsid w:val="00C50283"/>
    <w:rsid w:val="00C50E11"/>
    <w:rsid w:val="00C50F3A"/>
    <w:rsid w:val="00C510B0"/>
    <w:rsid w:val="00C51135"/>
    <w:rsid w:val="00C511A8"/>
    <w:rsid w:val="00C51668"/>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15E"/>
    <w:rsid w:val="00C55782"/>
    <w:rsid w:val="00C55892"/>
    <w:rsid w:val="00C55CCB"/>
    <w:rsid w:val="00C55EBF"/>
    <w:rsid w:val="00C5608F"/>
    <w:rsid w:val="00C5631D"/>
    <w:rsid w:val="00C569EC"/>
    <w:rsid w:val="00C57ACF"/>
    <w:rsid w:val="00C57F72"/>
    <w:rsid w:val="00C60580"/>
    <w:rsid w:val="00C6076C"/>
    <w:rsid w:val="00C61383"/>
    <w:rsid w:val="00C61ADB"/>
    <w:rsid w:val="00C61C8D"/>
    <w:rsid w:val="00C61E08"/>
    <w:rsid w:val="00C626B8"/>
    <w:rsid w:val="00C631EB"/>
    <w:rsid w:val="00C63335"/>
    <w:rsid w:val="00C63EB4"/>
    <w:rsid w:val="00C64C41"/>
    <w:rsid w:val="00C64EF6"/>
    <w:rsid w:val="00C65727"/>
    <w:rsid w:val="00C65EDD"/>
    <w:rsid w:val="00C664D2"/>
    <w:rsid w:val="00C6696F"/>
    <w:rsid w:val="00C6733F"/>
    <w:rsid w:val="00C67B0C"/>
    <w:rsid w:val="00C7154D"/>
    <w:rsid w:val="00C717B8"/>
    <w:rsid w:val="00C71BAA"/>
    <w:rsid w:val="00C71EA2"/>
    <w:rsid w:val="00C7244E"/>
    <w:rsid w:val="00C72FCF"/>
    <w:rsid w:val="00C73204"/>
    <w:rsid w:val="00C73512"/>
    <w:rsid w:val="00C73AB0"/>
    <w:rsid w:val="00C73DEB"/>
    <w:rsid w:val="00C73FEC"/>
    <w:rsid w:val="00C7433F"/>
    <w:rsid w:val="00C7446A"/>
    <w:rsid w:val="00C746A8"/>
    <w:rsid w:val="00C747B9"/>
    <w:rsid w:val="00C74B59"/>
    <w:rsid w:val="00C7542C"/>
    <w:rsid w:val="00C75832"/>
    <w:rsid w:val="00C75E08"/>
    <w:rsid w:val="00C76699"/>
    <w:rsid w:val="00C77C68"/>
    <w:rsid w:val="00C80AB6"/>
    <w:rsid w:val="00C813A7"/>
    <w:rsid w:val="00C81712"/>
    <w:rsid w:val="00C81C72"/>
    <w:rsid w:val="00C821F5"/>
    <w:rsid w:val="00C8299A"/>
    <w:rsid w:val="00C830A5"/>
    <w:rsid w:val="00C8378F"/>
    <w:rsid w:val="00C837AD"/>
    <w:rsid w:val="00C83ADB"/>
    <w:rsid w:val="00C8429F"/>
    <w:rsid w:val="00C847F8"/>
    <w:rsid w:val="00C84A7B"/>
    <w:rsid w:val="00C84DAB"/>
    <w:rsid w:val="00C858D4"/>
    <w:rsid w:val="00C85A76"/>
    <w:rsid w:val="00C85DD6"/>
    <w:rsid w:val="00C86364"/>
    <w:rsid w:val="00C866B4"/>
    <w:rsid w:val="00C872B9"/>
    <w:rsid w:val="00C87619"/>
    <w:rsid w:val="00C8782F"/>
    <w:rsid w:val="00C878E2"/>
    <w:rsid w:val="00C879CF"/>
    <w:rsid w:val="00C87E6D"/>
    <w:rsid w:val="00C906A6"/>
    <w:rsid w:val="00C90FF2"/>
    <w:rsid w:val="00C9108D"/>
    <w:rsid w:val="00C912B8"/>
    <w:rsid w:val="00C91BC0"/>
    <w:rsid w:val="00C91E9E"/>
    <w:rsid w:val="00C91F19"/>
    <w:rsid w:val="00C91FB4"/>
    <w:rsid w:val="00C9222F"/>
    <w:rsid w:val="00C9250E"/>
    <w:rsid w:val="00C92676"/>
    <w:rsid w:val="00C92CF1"/>
    <w:rsid w:val="00C92D61"/>
    <w:rsid w:val="00C930D7"/>
    <w:rsid w:val="00C934CA"/>
    <w:rsid w:val="00C93625"/>
    <w:rsid w:val="00C93ACE"/>
    <w:rsid w:val="00C940E8"/>
    <w:rsid w:val="00C943B2"/>
    <w:rsid w:val="00C9502E"/>
    <w:rsid w:val="00C950CC"/>
    <w:rsid w:val="00C95605"/>
    <w:rsid w:val="00C95675"/>
    <w:rsid w:val="00C95BA3"/>
    <w:rsid w:val="00C95D5C"/>
    <w:rsid w:val="00C96C27"/>
    <w:rsid w:val="00C9703A"/>
    <w:rsid w:val="00C9712A"/>
    <w:rsid w:val="00C97287"/>
    <w:rsid w:val="00C97B8F"/>
    <w:rsid w:val="00C97C32"/>
    <w:rsid w:val="00C97DC8"/>
    <w:rsid w:val="00CA07BD"/>
    <w:rsid w:val="00CA07D0"/>
    <w:rsid w:val="00CA1318"/>
    <w:rsid w:val="00CA1516"/>
    <w:rsid w:val="00CA1CBC"/>
    <w:rsid w:val="00CA1DF0"/>
    <w:rsid w:val="00CA29D4"/>
    <w:rsid w:val="00CA2B41"/>
    <w:rsid w:val="00CA2F86"/>
    <w:rsid w:val="00CA331C"/>
    <w:rsid w:val="00CA359C"/>
    <w:rsid w:val="00CA4279"/>
    <w:rsid w:val="00CA484E"/>
    <w:rsid w:val="00CA4E19"/>
    <w:rsid w:val="00CA5422"/>
    <w:rsid w:val="00CA5713"/>
    <w:rsid w:val="00CA6798"/>
    <w:rsid w:val="00CB067E"/>
    <w:rsid w:val="00CB0851"/>
    <w:rsid w:val="00CB09A2"/>
    <w:rsid w:val="00CB0FEE"/>
    <w:rsid w:val="00CB1205"/>
    <w:rsid w:val="00CB1A16"/>
    <w:rsid w:val="00CB2509"/>
    <w:rsid w:val="00CB2A9D"/>
    <w:rsid w:val="00CB2B3B"/>
    <w:rsid w:val="00CB2D32"/>
    <w:rsid w:val="00CB300F"/>
    <w:rsid w:val="00CB30B3"/>
    <w:rsid w:val="00CB3269"/>
    <w:rsid w:val="00CB3BF7"/>
    <w:rsid w:val="00CB3CFE"/>
    <w:rsid w:val="00CB4452"/>
    <w:rsid w:val="00CB4D9B"/>
    <w:rsid w:val="00CB4FA3"/>
    <w:rsid w:val="00CB5DA9"/>
    <w:rsid w:val="00CB5DF5"/>
    <w:rsid w:val="00CB60B6"/>
    <w:rsid w:val="00CB6213"/>
    <w:rsid w:val="00CB649D"/>
    <w:rsid w:val="00CB6650"/>
    <w:rsid w:val="00CB6720"/>
    <w:rsid w:val="00CB6EC8"/>
    <w:rsid w:val="00CB7520"/>
    <w:rsid w:val="00CC076A"/>
    <w:rsid w:val="00CC0D71"/>
    <w:rsid w:val="00CC0E52"/>
    <w:rsid w:val="00CC0E97"/>
    <w:rsid w:val="00CC12CA"/>
    <w:rsid w:val="00CC1325"/>
    <w:rsid w:val="00CC1376"/>
    <w:rsid w:val="00CC15E6"/>
    <w:rsid w:val="00CC18E2"/>
    <w:rsid w:val="00CC19A0"/>
    <w:rsid w:val="00CC1A55"/>
    <w:rsid w:val="00CC2A8C"/>
    <w:rsid w:val="00CC3031"/>
    <w:rsid w:val="00CC3C27"/>
    <w:rsid w:val="00CC3DC0"/>
    <w:rsid w:val="00CC4607"/>
    <w:rsid w:val="00CC5090"/>
    <w:rsid w:val="00CC5113"/>
    <w:rsid w:val="00CC5ECD"/>
    <w:rsid w:val="00CC6FF4"/>
    <w:rsid w:val="00CC73A1"/>
    <w:rsid w:val="00CC768D"/>
    <w:rsid w:val="00CC777F"/>
    <w:rsid w:val="00CD033C"/>
    <w:rsid w:val="00CD03E1"/>
    <w:rsid w:val="00CD04B8"/>
    <w:rsid w:val="00CD0A4E"/>
    <w:rsid w:val="00CD0B40"/>
    <w:rsid w:val="00CD0CB0"/>
    <w:rsid w:val="00CD0E02"/>
    <w:rsid w:val="00CD0E68"/>
    <w:rsid w:val="00CD0EC3"/>
    <w:rsid w:val="00CD0F9F"/>
    <w:rsid w:val="00CD0FA8"/>
    <w:rsid w:val="00CD0FFA"/>
    <w:rsid w:val="00CD105C"/>
    <w:rsid w:val="00CD15DB"/>
    <w:rsid w:val="00CD2365"/>
    <w:rsid w:val="00CD2656"/>
    <w:rsid w:val="00CD2DC5"/>
    <w:rsid w:val="00CD3347"/>
    <w:rsid w:val="00CD3825"/>
    <w:rsid w:val="00CD50B9"/>
    <w:rsid w:val="00CD51F9"/>
    <w:rsid w:val="00CD57A6"/>
    <w:rsid w:val="00CD5F63"/>
    <w:rsid w:val="00CD6193"/>
    <w:rsid w:val="00CD6248"/>
    <w:rsid w:val="00CD6391"/>
    <w:rsid w:val="00CD63F3"/>
    <w:rsid w:val="00CD65CB"/>
    <w:rsid w:val="00CD6769"/>
    <w:rsid w:val="00CD7078"/>
    <w:rsid w:val="00CD73E3"/>
    <w:rsid w:val="00CD7A1B"/>
    <w:rsid w:val="00CE0704"/>
    <w:rsid w:val="00CE0710"/>
    <w:rsid w:val="00CE0A32"/>
    <w:rsid w:val="00CE12A3"/>
    <w:rsid w:val="00CE1551"/>
    <w:rsid w:val="00CE1AC1"/>
    <w:rsid w:val="00CE1C80"/>
    <w:rsid w:val="00CE1E70"/>
    <w:rsid w:val="00CE238B"/>
    <w:rsid w:val="00CE25FD"/>
    <w:rsid w:val="00CE2D17"/>
    <w:rsid w:val="00CE36F0"/>
    <w:rsid w:val="00CE3766"/>
    <w:rsid w:val="00CE3DAE"/>
    <w:rsid w:val="00CE3E4A"/>
    <w:rsid w:val="00CE4DC2"/>
    <w:rsid w:val="00CE4E71"/>
    <w:rsid w:val="00CE518D"/>
    <w:rsid w:val="00CE5A7C"/>
    <w:rsid w:val="00CE623C"/>
    <w:rsid w:val="00CE64F1"/>
    <w:rsid w:val="00CE6839"/>
    <w:rsid w:val="00CE6A6E"/>
    <w:rsid w:val="00CE6ACB"/>
    <w:rsid w:val="00CE6C6E"/>
    <w:rsid w:val="00CE6DB0"/>
    <w:rsid w:val="00CE766A"/>
    <w:rsid w:val="00CE7D03"/>
    <w:rsid w:val="00CF012B"/>
    <w:rsid w:val="00CF023B"/>
    <w:rsid w:val="00CF04AA"/>
    <w:rsid w:val="00CF05A1"/>
    <w:rsid w:val="00CF0B38"/>
    <w:rsid w:val="00CF0B92"/>
    <w:rsid w:val="00CF0C31"/>
    <w:rsid w:val="00CF175E"/>
    <w:rsid w:val="00CF1F4F"/>
    <w:rsid w:val="00CF2674"/>
    <w:rsid w:val="00CF3084"/>
    <w:rsid w:val="00CF349F"/>
    <w:rsid w:val="00CF367E"/>
    <w:rsid w:val="00CF3755"/>
    <w:rsid w:val="00CF3890"/>
    <w:rsid w:val="00CF4299"/>
    <w:rsid w:val="00CF4CD3"/>
    <w:rsid w:val="00CF4EFF"/>
    <w:rsid w:val="00CF510D"/>
    <w:rsid w:val="00CF5DD4"/>
    <w:rsid w:val="00CF5F8C"/>
    <w:rsid w:val="00CF6200"/>
    <w:rsid w:val="00CF72FE"/>
    <w:rsid w:val="00CF7394"/>
    <w:rsid w:val="00CF751A"/>
    <w:rsid w:val="00CF7744"/>
    <w:rsid w:val="00D00082"/>
    <w:rsid w:val="00D00646"/>
    <w:rsid w:val="00D0084A"/>
    <w:rsid w:val="00D00FFD"/>
    <w:rsid w:val="00D015FE"/>
    <w:rsid w:val="00D0189B"/>
    <w:rsid w:val="00D01B6C"/>
    <w:rsid w:val="00D01BB4"/>
    <w:rsid w:val="00D01D7B"/>
    <w:rsid w:val="00D0281B"/>
    <w:rsid w:val="00D036BE"/>
    <w:rsid w:val="00D03E8E"/>
    <w:rsid w:val="00D042BE"/>
    <w:rsid w:val="00D043EC"/>
    <w:rsid w:val="00D0487E"/>
    <w:rsid w:val="00D04DAC"/>
    <w:rsid w:val="00D05388"/>
    <w:rsid w:val="00D05A2E"/>
    <w:rsid w:val="00D05E68"/>
    <w:rsid w:val="00D068BE"/>
    <w:rsid w:val="00D06CCC"/>
    <w:rsid w:val="00D06E76"/>
    <w:rsid w:val="00D06F50"/>
    <w:rsid w:val="00D07343"/>
    <w:rsid w:val="00D07392"/>
    <w:rsid w:val="00D077E9"/>
    <w:rsid w:val="00D0784F"/>
    <w:rsid w:val="00D0799D"/>
    <w:rsid w:val="00D07DC2"/>
    <w:rsid w:val="00D1061E"/>
    <w:rsid w:val="00D10AC5"/>
    <w:rsid w:val="00D11489"/>
    <w:rsid w:val="00D11996"/>
    <w:rsid w:val="00D11A16"/>
    <w:rsid w:val="00D11FA3"/>
    <w:rsid w:val="00D121A5"/>
    <w:rsid w:val="00D122C4"/>
    <w:rsid w:val="00D122EE"/>
    <w:rsid w:val="00D123E4"/>
    <w:rsid w:val="00D1265B"/>
    <w:rsid w:val="00D12C33"/>
    <w:rsid w:val="00D12CB3"/>
    <w:rsid w:val="00D130EE"/>
    <w:rsid w:val="00D13801"/>
    <w:rsid w:val="00D13F11"/>
    <w:rsid w:val="00D140B0"/>
    <w:rsid w:val="00D143FD"/>
    <w:rsid w:val="00D144FA"/>
    <w:rsid w:val="00D14F57"/>
    <w:rsid w:val="00D151A8"/>
    <w:rsid w:val="00D15481"/>
    <w:rsid w:val="00D1566F"/>
    <w:rsid w:val="00D15EA6"/>
    <w:rsid w:val="00D1650C"/>
    <w:rsid w:val="00D169DB"/>
    <w:rsid w:val="00D16A51"/>
    <w:rsid w:val="00D173E5"/>
    <w:rsid w:val="00D17C41"/>
    <w:rsid w:val="00D17D6C"/>
    <w:rsid w:val="00D20D35"/>
    <w:rsid w:val="00D21555"/>
    <w:rsid w:val="00D21990"/>
    <w:rsid w:val="00D21D1C"/>
    <w:rsid w:val="00D21EE7"/>
    <w:rsid w:val="00D2278B"/>
    <w:rsid w:val="00D232FE"/>
    <w:rsid w:val="00D2352D"/>
    <w:rsid w:val="00D240CD"/>
    <w:rsid w:val="00D244A4"/>
    <w:rsid w:val="00D25926"/>
    <w:rsid w:val="00D25DB8"/>
    <w:rsid w:val="00D25ED4"/>
    <w:rsid w:val="00D263C5"/>
    <w:rsid w:val="00D267DF"/>
    <w:rsid w:val="00D26828"/>
    <w:rsid w:val="00D26877"/>
    <w:rsid w:val="00D2701C"/>
    <w:rsid w:val="00D27691"/>
    <w:rsid w:val="00D2777F"/>
    <w:rsid w:val="00D301D2"/>
    <w:rsid w:val="00D30D71"/>
    <w:rsid w:val="00D30EEF"/>
    <w:rsid w:val="00D3200C"/>
    <w:rsid w:val="00D325AD"/>
    <w:rsid w:val="00D3291A"/>
    <w:rsid w:val="00D32E61"/>
    <w:rsid w:val="00D32ECB"/>
    <w:rsid w:val="00D32F4B"/>
    <w:rsid w:val="00D33257"/>
    <w:rsid w:val="00D333E3"/>
    <w:rsid w:val="00D337A1"/>
    <w:rsid w:val="00D33AEC"/>
    <w:rsid w:val="00D35312"/>
    <w:rsid w:val="00D35ABF"/>
    <w:rsid w:val="00D35B33"/>
    <w:rsid w:val="00D3638D"/>
    <w:rsid w:val="00D36CB7"/>
    <w:rsid w:val="00D3715F"/>
    <w:rsid w:val="00D40079"/>
    <w:rsid w:val="00D418E0"/>
    <w:rsid w:val="00D426A7"/>
    <w:rsid w:val="00D43699"/>
    <w:rsid w:val="00D43736"/>
    <w:rsid w:val="00D43803"/>
    <w:rsid w:val="00D442BD"/>
    <w:rsid w:val="00D447A4"/>
    <w:rsid w:val="00D4569B"/>
    <w:rsid w:val="00D45705"/>
    <w:rsid w:val="00D458F2"/>
    <w:rsid w:val="00D466B4"/>
    <w:rsid w:val="00D467A2"/>
    <w:rsid w:val="00D46F06"/>
    <w:rsid w:val="00D478F1"/>
    <w:rsid w:val="00D47AA3"/>
    <w:rsid w:val="00D47D77"/>
    <w:rsid w:val="00D5011F"/>
    <w:rsid w:val="00D50282"/>
    <w:rsid w:val="00D50966"/>
    <w:rsid w:val="00D50C67"/>
    <w:rsid w:val="00D515CE"/>
    <w:rsid w:val="00D51CF3"/>
    <w:rsid w:val="00D51D65"/>
    <w:rsid w:val="00D51E58"/>
    <w:rsid w:val="00D5215E"/>
    <w:rsid w:val="00D530E5"/>
    <w:rsid w:val="00D534D8"/>
    <w:rsid w:val="00D53618"/>
    <w:rsid w:val="00D53C03"/>
    <w:rsid w:val="00D54078"/>
    <w:rsid w:val="00D548DF"/>
    <w:rsid w:val="00D54CCC"/>
    <w:rsid w:val="00D5526B"/>
    <w:rsid w:val="00D5534A"/>
    <w:rsid w:val="00D557C2"/>
    <w:rsid w:val="00D55C83"/>
    <w:rsid w:val="00D55EC1"/>
    <w:rsid w:val="00D56EAE"/>
    <w:rsid w:val="00D6012A"/>
    <w:rsid w:val="00D6029D"/>
    <w:rsid w:val="00D6072B"/>
    <w:rsid w:val="00D607FF"/>
    <w:rsid w:val="00D61B05"/>
    <w:rsid w:val="00D62846"/>
    <w:rsid w:val="00D62B25"/>
    <w:rsid w:val="00D62C9D"/>
    <w:rsid w:val="00D62E4E"/>
    <w:rsid w:val="00D6301C"/>
    <w:rsid w:val="00D6323B"/>
    <w:rsid w:val="00D63DF4"/>
    <w:rsid w:val="00D63FCC"/>
    <w:rsid w:val="00D649B5"/>
    <w:rsid w:val="00D6526E"/>
    <w:rsid w:val="00D659AA"/>
    <w:rsid w:val="00D66135"/>
    <w:rsid w:val="00D661E6"/>
    <w:rsid w:val="00D66610"/>
    <w:rsid w:val="00D669BD"/>
    <w:rsid w:val="00D6725C"/>
    <w:rsid w:val="00D67A10"/>
    <w:rsid w:val="00D70192"/>
    <w:rsid w:val="00D70766"/>
    <w:rsid w:val="00D70D8D"/>
    <w:rsid w:val="00D716D5"/>
    <w:rsid w:val="00D72501"/>
    <w:rsid w:val="00D725D7"/>
    <w:rsid w:val="00D72D11"/>
    <w:rsid w:val="00D73301"/>
    <w:rsid w:val="00D735B2"/>
    <w:rsid w:val="00D73DA4"/>
    <w:rsid w:val="00D7429D"/>
    <w:rsid w:val="00D75898"/>
    <w:rsid w:val="00D75952"/>
    <w:rsid w:val="00D75A8B"/>
    <w:rsid w:val="00D7616C"/>
    <w:rsid w:val="00D76254"/>
    <w:rsid w:val="00D7628C"/>
    <w:rsid w:val="00D76404"/>
    <w:rsid w:val="00D76570"/>
    <w:rsid w:val="00D76637"/>
    <w:rsid w:val="00D76B37"/>
    <w:rsid w:val="00D76CD8"/>
    <w:rsid w:val="00D7700C"/>
    <w:rsid w:val="00D771F2"/>
    <w:rsid w:val="00D7720E"/>
    <w:rsid w:val="00D7771C"/>
    <w:rsid w:val="00D80500"/>
    <w:rsid w:val="00D82163"/>
    <w:rsid w:val="00D821ED"/>
    <w:rsid w:val="00D82D43"/>
    <w:rsid w:val="00D82D84"/>
    <w:rsid w:val="00D83147"/>
    <w:rsid w:val="00D8329A"/>
    <w:rsid w:val="00D832FB"/>
    <w:rsid w:val="00D834BE"/>
    <w:rsid w:val="00D8350A"/>
    <w:rsid w:val="00D83B5F"/>
    <w:rsid w:val="00D844CB"/>
    <w:rsid w:val="00D849D9"/>
    <w:rsid w:val="00D84A6D"/>
    <w:rsid w:val="00D85AF4"/>
    <w:rsid w:val="00D85C33"/>
    <w:rsid w:val="00D86447"/>
    <w:rsid w:val="00D869B4"/>
    <w:rsid w:val="00D86F87"/>
    <w:rsid w:val="00D9030E"/>
    <w:rsid w:val="00D90D51"/>
    <w:rsid w:val="00D910A2"/>
    <w:rsid w:val="00D916C3"/>
    <w:rsid w:val="00D917AC"/>
    <w:rsid w:val="00D9236C"/>
    <w:rsid w:val="00D9284F"/>
    <w:rsid w:val="00D929F1"/>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19F"/>
    <w:rsid w:val="00D972FA"/>
    <w:rsid w:val="00D97C6A"/>
    <w:rsid w:val="00DA0031"/>
    <w:rsid w:val="00DA030D"/>
    <w:rsid w:val="00DA053D"/>
    <w:rsid w:val="00DA0A04"/>
    <w:rsid w:val="00DA1274"/>
    <w:rsid w:val="00DA14CD"/>
    <w:rsid w:val="00DA16F0"/>
    <w:rsid w:val="00DA1A81"/>
    <w:rsid w:val="00DA1B60"/>
    <w:rsid w:val="00DA1C84"/>
    <w:rsid w:val="00DA1DCA"/>
    <w:rsid w:val="00DA2494"/>
    <w:rsid w:val="00DA277E"/>
    <w:rsid w:val="00DA377A"/>
    <w:rsid w:val="00DA3DB0"/>
    <w:rsid w:val="00DA3E43"/>
    <w:rsid w:val="00DA4241"/>
    <w:rsid w:val="00DA47ED"/>
    <w:rsid w:val="00DA4D2C"/>
    <w:rsid w:val="00DA5152"/>
    <w:rsid w:val="00DA52BB"/>
    <w:rsid w:val="00DA53FA"/>
    <w:rsid w:val="00DA5618"/>
    <w:rsid w:val="00DA5D60"/>
    <w:rsid w:val="00DA5F26"/>
    <w:rsid w:val="00DA6797"/>
    <w:rsid w:val="00DA6B9C"/>
    <w:rsid w:val="00DA7917"/>
    <w:rsid w:val="00DA7993"/>
    <w:rsid w:val="00DA7A6B"/>
    <w:rsid w:val="00DA7C24"/>
    <w:rsid w:val="00DA7DB2"/>
    <w:rsid w:val="00DA7E69"/>
    <w:rsid w:val="00DA7F0E"/>
    <w:rsid w:val="00DA7F48"/>
    <w:rsid w:val="00DB0231"/>
    <w:rsid w:val="00DB0492"/>
    <w:rsid w:val="00DB1E2C"/>
    <w:rsid w:val="00DB224A"/>
    <w:rsid w:val="00DB2733"/>
    <w:rsid w:val="00DB2997"/>
    <w:rsid w:val="00DB34A2"/>
    <w:rsid w:val="00DB37C9"/>
    <w:rsid w:val="00DB3AF2"/>
    <w:rsid w:val="00DB3C23"/>
    <w:rsid w:val="00DB5021"/>
    <w:rsid w:val="00DB51F5"/>
    <w:rsid w:val="00DB584B"/>
    <w:rsid w:val="00DB5A41"/>
    <w:rsid w:val="00DB5E37"/>
    <w:rsid w:val="00DB5FEF"/>
    <w:rsid w:val="00DB625F"/>
    <w:rsid w:val="00DB651D"/>
    <w:rsid w:val="00DB6648"/>
    <w:rsid w:val="00DB6818"/>
    <w:rsid w:val="00DB6F75"/>
    <w:rsid w:val="00DB723A"/>
    <w:rsid w:val="00DB72A6"/>
    <w:rsid w:val="00DB761F"/>
    <w:rsid w:val="00DB7627"/>
    <w:rsid w:val="00DB7CB0"/>
    <w:rsid w:val="00DB7F33"/>
    <w:rsid w:val="00DC00CB"/>
    <w:rsid w:val="00DC0A05"/>
    <w:rsid w:val="00DC0D35"/>
    <w:rsid w:val="00DC0EE9"/>
    <w:rsid w:val="00DC189C"/>
    <w:rsid w:val="00DC1990"/>
    <w:rsid w:val="00DC1CBC"/>
    <w:rsid w:val="00DC200A"/>
    <w:rsid w:val="00DC3045"/>
    <w:rsid w:val="00DC4508"/>
    <w:rsid w:val="00DC5043"/>
    <w:rsid w:val="00DC50E4"/>
    <w:rsid w:val="00DC5836"/>
    <w:rsid w:val="00DC59F5"/>
    <w:rsid w:val="00DC5AA2"/>
    <w:rsid w:val="00DC619C"/>
    <w:rsid w:val="00DC6724"/>
    <w:rsid w:val="00DC6C53"/>
    <w:rsid w:val="00DC6CDE"/>
    <w:rsid w:val="00DC6DA3"/>
    <w:rsid w:val="00DC6ED9"/>
    <w:rsid w:val="00DC7853"/>
    <w:rsid w:val="00DD0F99"/>
    <w:rsid w:val="00DD15F0"/>
    <w:rsid w:val="00DD21BD"/>
    <w:rsid w:val="00DD2387"/>
    <w:rsid w:val="00DD27CB"/>
    <w:rsid w:val="00DD2E3F"/>
    <w:rsid w:val="00DD310D"/>
    <w:rsid w:val="00DD32EA"/>
    <w:rsid w:val="00DD3602"/>
    <w:rsid w:val="00DD361D"/>
    <w:rsid w:val="00DD3A4C"/>
    <w:rsid w:val="00DD3F09"/>
    <w:rsid w:val="00DD4E82"/>
    <w:rsid w:val="00DD5656"/>
    <w:rsid w:val="00DD5C16"/>
    <w:rsid w:val="00DD62A6"/>
    <w:rsid w:val="00DD6718"/>
    <w:rsid w:val="00DD6BB3"/>
    <w:rsid w:val="00DD7042"/>
    <w:rsid w:val="00DD758C"/>
    <w:rsid w:val="00DD75AF"/>
    <w:rsid w:val="00DD775F"/>
    <w:rsid w:val="00DE091D"/>
    <w:rsid w:val="00DE0957"/>
    <w:rsid w:val="00DE1082"/>
    <w:rsid w:val="00DE11A2"/>
    <w:rsid w:val="00DE124F"/>
    <w:rsid w:val="00DE168E"/>
    <w:rsid w:val="00DE3530"/>
    <w:rsid w:val="00DE4094"/>
    <w:rsid w:val="00DE510D"/>
    <w:rsid w:val="00DE56E6"/>
    <w:rsid w:val="00DE5ADE"/>
    <w:rsid w:val="00DE6034"/>
    <w:rsid w:val="00DE69B3"/>
    <w:rsid w:val="00DE6F02"/>
    <w:rsid w:val="00DE7462"/>
    <w:rsid w:val="00DE7977"/>
    <w:rsid w:val="00DF02AD"/>
    <w:rsid w:val="00DF02C7"/>
    <w:rsid w:val="00DF0A1E"/>
    <w:rsid w:val="00DF0A38"/>
    <w:rsid w:val="00DF0F57"/>
    <w:rsid w:val="00DF1189"/>
    <w:rsid w:val="00DF1BEE"/>
    <w:rsid w:val="00DF2922"/>
    <w:rsid w:val="00DF2F5B"/>
    <w:rsid w:val="00DF3EF3"/>
    <w:rsid w:val="00DF41C7"/>
    <w:rsid w:val="00DF4866"/>
    <w:rsid w:val="00DF4CFC"/>
    <w:rsid w:val="00DF4F9C"/>
    <w:rsid w:val="00DF557B"/>
    <w:rsid w:val="00DF583A"/>
    <w:rsid w:val="00DF598E"/>
    <w:rsid w:val="00DF5D02"/>
    <w:rsid w:val="00DF6290"/>
    <w:rsid w:val="00DF66D0"/>
    <w:rsid w:val="00DF675C"/>
    <w:rsid w:val="00DF6A8F"/>
    <w:rsid w:val="00DF6B8E"/>
    <w:rsid w:val="00DF6C56"/>
    <w:rsid w:val="00E006D1"/>
    <w:rsid w:val="00E0183A"/>
    <w:rsid w:val="00E01982"/>
    <w:rsid w:val="00E0209E"/>
    <w:rsid w:val="00E02AC5"/>
    <w:rsid w:val="00E02F1F"/>
    <w:rsid w:val="00E034E4"/>
    <w:rsid w:val="00E03AD4"/>
    <w:rsid w:val="00E055D1"/>
    <w:rsid w:val="00E05950"/>
    <w:rsid w:val="00E05A69"/>
    <w:rsid w:val="00E060DE"/>
    <w:rsid w:val="00E06837"/>
    <w:rsid w:val="00E06B0C"/>
    <w:rsid w:val="00E0758F"/>
    <w:rsid w:val="00E0784D"/>
    <w:rsid w:val="00E10187"/>
    <w:rsid w:val="00E1018B"/>
    <w:rsid w:val="00E10673"/>
    <w:rsid w:val="00E106E4"/>
    <w:rsid w:val="00E108C3"/>
    <w:rsid w:val="00E10D32"/>
    <w:rsid w:val="00E112C1"/>
    <w:rsid w:val="00E116FF"/>
    <w:rsid w:val="00E1174E"/>
    <w:rsid w:val="00E12103"/>
    <w:rsid w:val="00E122C3"/>
    <w:rsid w:val="00E12DED"/>
    <w:rsid w:val="00E13586"/>
    <w:rsid w:val="00E136AF"/>
    <w:rsid w:val="00E14148"/>
    <w:rsid w:val="00E142A5"/>
    <w:rsid w:val="00E14501"/>
    <w:rsid w:val="00E14751"/>
    <w:rsid w:val="00E149AE"/>
    <w:rsid w:val="00E14BA8"/>
    <w:rsid w:val="00E14CF7"/>
    <w:rsid w:val="00E15B6F"/>
    <w:rsid w:val="00E164F5"/>
    <w:rsid w:val="00E16643"/>
    <w:rsid w:val="00E17160"/>
    <w:rsid w:val="00E17264"/>
    <w:rsid w:val="00E17B6F"/>
    <w:rsid w:val="00E2032E"/>
    <w:rsid w:val="00E20467"/>
    <w:rsid w:val="00E21A6B"/>
    <w:rsid w:val="00E22087"/>
    <w:rsid w:val="00E2233A"/>
    <w:rsid w:val="00E22519"/>
    <w:rsid w:val="00E22574"/>
    <w:rsid w:val="00E234AB"/>
    <w:rsid w:val="00E23D14"/>
    <w:rsid w:val="00E23DDC"/>
    <w:rsid w:val="00E2433F"/>
    <w:rsid w:val="00E24569"/>
    <w:rsid w:val="00E25E22"/>
    <w:rsid w:val="00E25F68"/>
    <w:rsid w:val="00E26252"/>
    <w:rsid w:val="00E268F6"/>
    <w:rsid w:val="00E27AF0"/>
    <w:rsid w:val="00E3061E"/>
    <w:rsid w:val="00E30999"/>
    <w:rsid w:val="00E30CA4"/>
    <w:rsid w:val="00E327D2"/>
    <w:rsid w:val="00E329E2"/>
    <w:rsid w:val="00E32A3A"/>
    <w:rsid w:val="00E32D8E"/>
    <w:rsid w:val="00E33319"/>
    <w:rsid w:val="00E3333C"/>
    <w:rsid w:val="00E3363D"/>
    <w:rsid w:val="00E342A8"/>
    <w:rsid w:val="00E346FF"/>
    <w:rsid w:val="00E34F35"/>
    <w:rsid w:val="00E351DF"/>
    <w:rsid w:val="00E35C07"/>
    <w:rsid w:val="00E364A3"/>
    <w:rsid w:val="00E367B2"/>
    <w:rsid w:val="00E36D44"/>
    <w:rsid w:val="00E37644"/>
    <w:rsid w:val="00E37B97"/>
    <w:rsid w:val="00E40848"/>
    <w:rsid w:val="00E40CA8"/>
    <w:rsid w:val="00E41207"/>
    <w:rsid w:val="00E4228A"/>
    <w:rsid w:val="00E42683"/>
    <w:rsid w:val="00E428C7"/>
    <w:rsid w:val="00E42AE9"/>
    <w:rsid w:val="00E42E70"/>
    <w:rsid w:val="00E4304E"/>
    <w:rsid w:val="00E432AC"/>
    <w:rsid w:val="00E434AB"/>
    <w:rsid w:val="00E43943"/>
    <w:rsid w:val="00E43997"/>
    <w:rsid w:val="00E44151"/>
    <w:rsid w:val="00E44832"/>
    <w:rsid w:val="00E4490D"/>
    <w:rsid w:val="00E44B51"/>
    <w:rsid w:val="00E44E36"/>
    <w:rsid w:val="00E45B41"/>
    <w:rsid w:val="00E465E4"/>
    <w:rsid w:val="00E46F6E"/>
    <w:rsid w:val="00E47462"/>
    <w:rsid w:val="00E47607"/>
    <w:rsid w:val="00E4777D"/>
    <w:rsid w:val="00E47A2A"/>
    <w:rsid w:val="00E51473"/>
    <w:rsid w:val="00E514E0"/>
    <w:rsid w:val="00E5190B"/>
    <w:rsid w:val="00E51A4D"/>
    <w:rsid w:val="00E51E04"/>
    <w:rsid w:val="00E52557"/>
    <w:rsid w:val="00E52ECD"/>
    <w:rsid w:val="00E53735"/>
    <w:rsid w:val="00E53CA7"/>
    <w:rsid w:val="00E53D12"/>
    <w:rsid w:val="00E54086"/>
    <w:rsid w:val="00E546A5"/>
    <w:rsid w:val="00E54802"/>
    <w:rsid w:val="00E54F0D"/>
    <w:rsid w:val="00E54F11"/>
    <w:rsid w:val="00E55434"/>
    <w:rsid w:val="00E55A86"/>
    <w:rsid w:val="00E56184"/>
    <w:rsid w:val="00E56C08"/>
    <w:rsid w:val="00E608A1"/>
    <w:rsid w:val="00E61035"/>
    <w:rsid w:val="00E62159"/>
    <w:rsid w:val="00E622F2"/>
    <w:rsid w:val="00E626BE"/>
    <w:rsid w:val="00E62780"/>
    <w:rsid w:val="00E62E9F"/>
    <w:rsid w:val="00E63622"/>
    <w:rsid w:val="00E63895"/>
    <w:rsid w:val="00E639C2"/>
    <w:rsid w:val="00E63AD3"/>
    <w:rsid w:val="00E64115"/>
    <w:rsid w:val="00E645D7"/>
    <w:rsid w:val="00E65D4F"/>
    <w:rsid w:val="00E65F99"/>
    <w:rsid w:val="00E66818"/>
    <w:rsid w:val="00E66CAC"/>
    <w:rsid w:val="00E66F36"/>
    <w:rsid w:val="00E675FA"/>
    <w:rsid w:val="00E67E11"/>
    <w:rsid w:val="00E70D6B"/>
    <w:rsid w:val="00E7139A"/>
    <w:rsid w:val="00E7177E"/>
    <w:rsid w:val="00E71EB9"/>
    <w:rsid w:val="00E7213D"/>
    <w:rsid w:val="00E722F0"/>
    <w:rsid w:val="00E72B00"/>
    <w:rsid w:val="00E72D65"/>
    <w:rsid w:val="00E7315C"/>
    <w:rsid w:val="00E73A8C"/>
    <w:rsid w:val="00E7478A"/>
    <w:rsid w:val="00E753DF"/>
    <w:rsid w:val="00E75798"/>
    <w:rsid w:val="00E75BCD"/>
    <w:rsid w:val="00E76A11"/>
    <w:rsid w:val="00E76FE7"/>
    <w:rsid w:val="00E77F05"/>
    <w:rsid w:val="00E8042F"/>
    <w:rsid w:val="00E80726"/>
    <w:rsid w:val="00E8094D"/>
    <w:rsid w:val="00E818CD"/>
    <w:rsid w:val="00E819F9"/>
    <w:rsid w:val="00E81AFD"/>
    <w:rsid w:val="00E8240F"/>
    <w:rsid w:val="00E8244F"/>
    <w:rsid w:val="00E83A43"/>
    <w:rsid w:val="00E84F05"/>
    <w:rsid w:val="00E8500B"/>
    <w:rsid w:val="00E8575B"/>
    <w:rsid w:val="00E85E78"/>
    <w:rsid w:val="00E860B3"/>
    <w:rsid w:val="00E86C57"/>
    <w:rsid w:val="00E871B7"/>
    <w:rsid w:val="00E873B8"/>
    <w:rsid w:val="00E87942"/>
    <w:rsid w:val="00E8799A"/>
    <w:rsid w:val="00E903F5"/>
    <w:rsid w:val="00E90837"/>
    <w:rsid w:val="00E908C0"/>
    <w:rsid w:val="00E91074"/>
    <w:rsid w:val="00E9114E"/>
    <w:rsid w:val="00E9166F"/>
    <w:rsid w:val="00E92161"/>
    <w:rsid w:val="00E9267B"/>
    <w:rsid w:val="00E928ED"/>
    <w:rsid w:val="00E92A63"/>
    <w:rsid w:val="00E92BB7"/>
    <w:rsid w:val="00E93166"/>
    <w:rsid w:val="00E9355E"/>
    <w:rsid w:val="00E9386F"/>
    <w:rsid w:val="00E9399D"/>
    <w:rsid w:val="00E93EAB"/>
    <w:rsid w:val="00E94539"/>
    <w:rsid w:val="00E95991"/>
    <w:rsid w:val="00E95DEC"/>
    <w:rsid w:val="00E95E8F"/>
    <w:rsid w:val="00E971ED"/>
    <w:rsid w:val="00E97498"/>
    <w:rsid w:val="00EA0149"/>
    <w:rsid w:val="00EA0248"/>
    <w:rsid w:val="00EA04C1"/>
    <w:rsid w:val="00EA072B"/>
    <w:rsid w:val="00EA1212"/>
    <w:rsid w:val="00EA1298"/>
    <w:rsid w:val="00EA1E15"/>
    <w:rsid w:val="00EA2685"/>
    <w:rsid w:val="00EA2B49"/>
    <w:rsid w:val="00EA3521"/>
    <w:rsid w:val="00EA35BA"/>
    <w:rsid w:val="00EA398D"/>
    <w:rsid w:val="00EA3C23"/>
    <w:rsid w:val="00EA41C7"/>
    <w:rsid w:val="00EA454C"/>
    <w:rsid w:val="00EA4802"/>
    <w:rsid w:val="00EA4825"/>
    <w:rsid w:val="00EA4E34"/>
    <w:rsid w:val="00EA52AA"/>
    <w:rsid w:val="00EA53E8"/>
    <w:rsid w:val="00EA54AB"/>
    <w:rsid w:val="00EA5DA8"/>
    <w:rsid w:val="00EA6585"/>
    <w:rsid w:val="00EA6967"/>
    <w:rsid w:val="00EA70BB"/>
    <w:rsid w:val="00EA7256"/>
    <w:rsid w:val="00EA7ACA"/>
    <w:rsid w:val="00EA7B41"/>
    <w:rsid w:val="00EA7B92"/>
    <w:rsid w:val="00EA7DB5"/>
    <w:rsid w:val="00EA7E68"/>
    <w:rsid w:val="00EB040B"/>
    <w:rsid w:val="00EB05DB"/>
    <w:rsid w:val="00EB09EC"/>
    <w:rsid w:val="00EB135C"/>
    <w:rsid w:val="00EB1E1A"/>
    <w:rsid w:val="00EB21D2"/>
    <w:rsid w:val="00EB239D"/>
    <w:rsid w:val="00EB23AB"/>
    <w:rsid w:val="00EB2AA3"/>
    <w:rsid w:val="00EB2F32"/>
    <w:rsid w:val="00EB3F00"/>
    <w:rsid w:val="00EB3F24"/>
    <w:rsid w:val="00EB3FD0"/>
    <w:rsid w:val="00EB4209"/>
    <w:rsid w:val="00EB4721"/>
    <w:rsid w:val="00EB4869"/>
    <w:rsid w:val="00EB50FE"/>
    <w:rsid w:val="00EB62A5"/>
    <w:rsid w:val="00EB6903"/>
    <w:rsid w:val="00EB6F23"/>
    <w:rsid w:val="00EB7601"/>
    <w:rsid w:val="00EB7678"/>
    <w:rsid w:val="00EB77C7"/>
    <w:rsid w:val="00EB77E1"/>
    <w:rsid w:val="00EC011F"/>
    <w:rsid w:val="00EC0260"/>
    <w:rsid w:val="00EC037E"/>
    <w:rsid w:val="00EC05AE"/>
    <w:rsid w:val="00EC061E"/>
    <w:rsid w:val="00EC066B"/>
    <w:rsid w:val="00EC06AB"/>
    <w:rsid w:val="00EC0DDE"/>
    <w:rsid w:val="00EC11DE"/>
    <w:rsid w:val="00EC1327"/>
    <w:rsid w:val="00EC139F"/>
    <w:rsid w:val="00EC153B"/>
    <w:rsid w:val="00EC1681"/>
    <w:rsid w:val="00EC195E"/>
    <w:rsid w:val="00EC1AFF"/>
    <w:rsid w:val="00EC1DED"/>
    <w:rsid w:val="00EC2236"/>
    <w:rsid w:val="00EC27B8"/>
    <w:rsid w:val="00EC2B01"/>
    <w:rsid w:val="00EC2B40"/>
    <w:rsid w:val="00EC2F63"/>
    <w:rsid w:val="00EC3214"/>
    <w:rsid w:val="00EC39B8"/>
    <w:rsid w:val="00EC3BF0"/>
    <w:rsid w:val="00EC3C40"/>
    <w:rsid w:val="00EC3F96"/>
    <w:rsid w:val="00EC4383"/>
    <w:rsid w:val="00EC457A"/>
    <w:rsid w:val="00EC4A20"/>
    <w:rsid w:val="00EC52A0"/>
    <w:rsid w:val="00EC53BA"/>
    <w:rsid w:val="00EC53FD"/>
    <w:rsid w:val="00EC5A45"/>
    <w:rsid w:val="00EC5E75"/>
    <w:rsid w:val="00EC6705"/>
    <w:rsid w:val="00EC6710"/>
    <w:rsid w:val="00EC6DE4"/>
    <w:rsid w:val="00EC7926"/>
    <w:rsid w:val="00EC7999"/>
    <w:rsid w:val="00EC7C71"/>
    <w:rsid w:val="00ED0081"/>
    <w:rsid w:val="00ED00EF"/>
    <w:rsid w:val="00ED03B5"/>
    <w:rsid w:val="00ED06AC"/>
    <w:rsid w:val="00ED0DBD"/>
    <w:rsid w:val="00ED0E3F"/>
    <w:rsid w:val="00ED14E0"/>
    <w:rsid w:val="00ED15A7"/>
    <w:rsid w:val="00ED16A5"/>
    <w:rsid w:val="00ED192C"/>
    <w:rsid w:val="00ED1933"/>
    <w:rsid w:val="00ED295D"/>
    <w:rsid w:val="00ED2D71"/>
    <w:rsid w:val="00ED2D94"/>
    <w:rsid w:val="00ED330C"/>
    <w:rsid w:val="00ED364B"/>
    <w:rsid w:val="00ED37B1"/>
    <w:rsid w:val="00ED3C6B"/>
    <w:rsid w:val="00ED4678"/>
    <w:rsid w:val="00ED46B6"/>
    <w:rsid w:val="00ED4B4B"/>
    <w:rsid w:val="00ED5688"/>
    <w:rsid w:val="00ED58EE"/>
    <w:rsid w:val="00ED5FE3"/>
    <w:rsid w:val="00ED67A4"/>
    <w:rsid w:val="00ED6A55"/>
    <w:rsid w:val="00ED6A8F"/>
    <w:rsid w:val="00ED7A3B"/>
    <w:rsid w:val="00ED7DA8"/>
    <w:rsid w:val="00EE01B5"/>
    <w:rsid w:val="00EE02EE"/>
    <w:rsid w:val="00EE0770"/>
    <w:rsid w:val="00EE0D9C"/>
    <w:rsid w:val="00EE15CC"/>
    <w:rsid w:val="00EE1709"/>
    <w:rsid w:val="00EE2502"/>
    <w:rsid w:val="00EE2FA1"/>
    <w:rsid w:val="00EE31A2"/>
    <w:rsid w:val="00EE3211"/>
    <w:rsid w:val="00EE3266"/>
    <w:rsid w:val="00EE4518"/>
    <w:rsid w:val="00EE4588"/>
    <w:rsid w:val="00EE46DF"/>
    <w:rsid w:val="00EE4DB6"/>
    <w:rsid w:val="00EE561C"/>
    <w:rsid w:val="00EE5FF4"/>
    <w:rsid w:val="00EE603B"/>
    <w:rsid w:val="00EE6346"/>
    <w:rsid w:val="00EE7767"/>
    <w:rsid w:val="00EF04E8"/>
    <w:rsid w:val="00EF08FD"/>
    <w:rsid w:val="00EF0933"/>
    <w:rsid w:val="00EF0B19"/>
    <w:rsid w:val="00EF14A1"/>
    <w:rsid w:val="00EF1986"/>
    <w:rsid w:val="00EF1E3E"/>
    <w:rsid w:val="00EF2049"/>
    <w:rsid w:val="00EF23FC"/>
    <w:rsid w:val="00EF24C2"/>
    <w:rsid w:val="00EF2501"/>
    <w:rsid w:val="00EF2739"/>
    <w:rsid w:val="00EF2D06"/>
    <w:rsid w:val="00EF2D2A"/>
    <w:rsid w:val="00EF2F75"/>
    <w:rsid w:val="00EF3E38"/>
    <w:rsid w:val="00EF4E63"/>
    <w:rsid w:val="00EF5281"/>
    <w:rsid w:val="00EF5C53"/>
    <w:rsid w:val="00EF68B6"/>
    <w:rsid w:val="00EF6BB4"/>
    <w:rsid w:val="00EF713C"/>
    <w:rsid w:val="00EF7285"/>
    <w:rsid w:val="00EF79D0"/>
    <w:rsid w:val="00EF7DFC"/>
    <w:rsid w:val="00EF7F30"/>
    <w:rsid w:val="00F00483"/>
    <w:rsid w:val="00F00581"/>
    <w:rsid w:val="00F00C69"/>
    <w:rsid w:val="00F0118A"/>
    <w:rsid w:val="00F01247"/>
    <w:rsid w:val="00F018AE"/>
    <w:rsid w:val="00F01B82"/>
    <w:rsid w:val="00F01DB9"/>
    <w:rsid w:val="00F0203E"/>
    <w:rsid w:val="00F02880"/>
    <w:rsid w:val="00F028AC"/>
    <w:rsid w:val="00F02DCA"/>
    <w:rsid w:val="00F02E5A"/>
    <w:rsid w:val="00F02FE8"/>
    <w:rsid w:val="00F039F7"/>
    <w:rsid w:val="00F03B18"/>
    <w:rsid w:val="00F04AAB"/>
    <w:rsid w:val="00F052A5"/>
    <w:rsid w:val="00F05C4E"/>
    <w:rsid w:val="00F05CE6"/>
    <w:rsid w:val="00F05EB1"/>
    <w:rsid w:val="00F06C48"/>
    <w:rsid w:val="00F06D60"/>
    <w:rsid w:val="00F0706E"/>
    <w:rsid w:val="00F07592"/>
    <w:rsid w:val="00F07B4D"/>
    <w:rsid w:val="00F07BDB"/>
    <w:rsid w:val="00F07C65"/>
    <w:rsid w:val="00F07D3A"/>
    <w:rsid w:val="00F07DBC"/>
    <w:rsid w:val="00F102FA"/>
    <w:rsid w:val="00F10E85"/>
    <w:rsid w:val="00F117A7"/>
    <w:rsid w:val="00F119CD"/>
    <w:rsid w:val="00F11CA3"/>
    <w:rsid w:val="00F124C5"/>
    <w:rsid w:val="00F12762"/>
    <w:rsid w:val="00F13181"/>
    <w:rsid w:val="00F144D7"/>
    <w:rsid w:val="00F15448"/>
    <w:rsid w:val="00F15677"/>
    <w:rsid w:val="00F15AC2"/>
    <w:rsid w:val="00F15AC5"/>
    <w:rsid w:val="00F15DC7"/>
    <w:rsid w:val="00F16082"/>
    <w:rsid w:val="00F160DD"/>
    <w:rsid w:val="00F160EB"/>
    <w:rsid w:val="00F17297"/>
    <w:rsid w:val="00F1768E"/>
    <w:rsid w:val="00F17F5E"/>
    <w:rsid w:val="00F202F8"/>
    <w:rsid w:val="00F206E0"/>
    <w:rsid w:val="00F20DB0"/>
    <w:rsid w:val="00F21060"/>
    <w:rsid w:val="00F214CB"/>
    <w:rsid w:val="00F21680"/>
    <w:rsid w:val="00F218A1"/>
    <w:rsid w:val="00F21A3D"/>
    <w:rsid w:val="00F220E9"/>
    <w:rsid w:val="00F2234A"/>
    <w:rsid w:val="00F22371"/>
    <w:rsid w:val="00F22640"/>
    <w:rsid w:val="00F24631"/>
    <w:rsid w:val="00F24F2A"/>
    <w:rsid w:val="00F25343"/>
    <w:rsid w:val="00F25588"/>
    <w:rsid w:val="00F27276"/>
    <w:rsid w:val="00F27FA3"/>
    <w:rsid w:val="00F313D9"/>
    <w:rsid w:val="00F327BB"/>
    <w:rsid w:val="00F32C2A"/>
    <w:rsid w:val="00F34004"/>
    <w:rsid w:val="00F34626"/>
    <w:rsid w:val="00F34BB3"/>
    <w:rsid w:val="00F34C92"/>
    <w:rsid w:val="00F35A13"/>
    <w:rsid w:val="00F3646A"/>
    <w:rsid w:val="00F3744C"/>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2EC1"/>
    <w:rsid w:val="00F43747"/>
    <w:rsid w:val="00F43F64"/>
    <w:rsid w:val="00F44529"/>
    <w:rsid w:val="00F445AB"/>
    <w:rsid w:val="00F4474C"/>
    <w:rsid w:val="00F452B8"/>
    <w:rsid w:val="00F45DCD"/>
    <w:rsid w:val="00F46C3A"/>
    <w:rsid w:val="00F46CA4"/>
    <w:rsid w:val="00F46E7A"/>
    <w:rsid w:val="00F47274"/>
    <w:rsid w:val="00F476E1"/>
    <w:rsid w:val="00F50A4E"/>
    <w:rsid w:val="00F50BFC"/>
    <w:rsid w:val="00F50C31"/>
    <w:rsid w:val="00F50E1C"/>
    <w:rsid w:val="00F51082"/>
    <w:rsid w:val="00F517AC"/>
    <w:rsid w:val="00F51E43"/>
    <w:rsid w:val="00F5296D"/>
    <w:rsid w:val="00F52B85"/>
    <w:rsid w:val="00F533C3"/>
    <w:rsid w:val="00F53486"/>
    <w:rsid w:val="00F5354D"/>
    <w:rsid w:val="00F537CB"/>
    <w:rsid w:val="00F53B8A"/>
    <w:rsid w:val="00F53BFB"/>
    <w:rsid w:val="00F53CFB"/>
    <w:rsid w:val="00F54AA1"/>
    <w:rsid w:val="00F552C0"/>
    <w:rsid w:val="00F5549B"/>
    <w:rsid w:val="00F55BF3"/>
    <w:rsid w:val="00F56316"/>
    <w:rsid w:val="00F5639A"/>
    <w:rsid w:val="00F5659C"/>
    <w:rsid w:val="00F5696E"/>
    <w:rsid w:val="00F57639"/>
    <w:rsid w:val="00F600BE"/>
    <w:rsid w:val="00F60151"/>
    <w:rsid w:val="00F601B9"/>
    <w:rsid w:val="00F60315"/>
    <w:rsid w:val="00F60335"/>
    <w:rsid w:val="00F6092C"/>
    <w:rsid w:val="00F60B45"/>
    <w:rsid w:val="00F61B3F"/>
    <w:rsid w:val="00F620EB"/>
    <w:rsid w:val="00F62816"/>
    <w:rsid w:val="00F62A7D"/>
    <w:rsid w:val="00F63295"/>
    <w:rsid w:val="00F63623"/>
    <w:rsid w:val="00F63EF3"/>
    <w:rsid w:val="00F649FB"/>
    <w:rsid w:val="00F64B80"/>
    <w:rsid w:val="00F650BF"/>
    <w:rsid w:val="00F65319"/>
    <w:rsid w:val="00F656CB"/>
    <w:rsid w:val="00F658CF"/>
    <w:rsid w:val="00F65B34"/>
    <w:rsid w:val="00F66203"/>
    <w:rsid w:val="00F662F3"/>
    <w:rsid w:val="00F6670D"/>
    <w:rsid w:val="00F66AA7"/>
    <w:rsid w:val="00F66CB7"/>
    <w:rsid w:val="00F67308"/>
    <w:rsid w:val="00F67951"/>
    <w:rsid w:val="00F67F33"/>
    <w:rsid w:val="00F70809"/>
    <w:rsid w:val="00F7098E"/>
    <w:rsid w:val="00F709C8"/>
    <w:rsid w:val="00F70CF4"/>
    <w:rsid w:val="00F71B40"/>
    <w:rsid w:val="00F72CBA"/>
    <w:rsid w:val="00F72D47"/>
    <w:rsid w:val="00F73360"/>
    <w:rsid w:val="00F733D9"/>
    <w:rsid w:val="00F73EE3"/>
    <w:rsid w:val="00F745F5"/>
    <w:rsid w:val="00F74BA5"/>
    <w:rsid w:val="00F74E83"/>
    <w:rsid w:val="00F74EE4"/>
    <w:rsid w:val="00F74F8B"/>
    <w:rsid w:val="00F75331"/>
    <w:rsid w:val="00F75813"/>
    <w:rsid w:val="00F758A0"/>
    <w:rsid w:val="00F75ADA"/>
    <w:rsid w:val="00F75B92"/>
    <w:rsid w:val="00F75E98"/>
    <w:rsid w:val="00F76566"/>
    <w:rsid w:val="00F76F26"/>
    <w:rsid w:val="00F76F4F"/>
    <w:rsid w:val="00F76FD4"/>
    <w:rsid w:val="00F7722C"/>
    <w:rsid w:val="00F772EF"/>
    <w:rsid w:val="00F774B1"/>
    <w:rsid w:val="00F77AA2"/>
    <w:rsid w:val="00F77D1D"/>
    <w:rsid w:val="00F80F56"/>
    <w:rsid w:val="00F811BF"/>
    <w:rsid w:val="00F81535"/>
    <w:rsid w:val="00F81A25"/>
    <w:rsid w:val="00F81EC8"/>
    <w:rsid w:val="00F82383"/>
    <w:rsid w:val="00F824B9"/>
    <w:rsid w:val="00F826F7"/>
    <w:rsid w:val="00F8272D"/>
    <w:rsid w:val="00F82F3C"/>
    <w:rsid w:val="00F82FCE"/>
    <w:rsid w:val="00F83201"/>
    <w:rsid w:val="00F832EF"/>
    <w:rsid w:val="00F83A1C"/>
    <w:rsid w:val="00F83B26"/>
    <w:rsid w:val="00F83D26"/>
    <w:rsid w:val="00F83FDB"/>
    <w:rsid w:val="00F83FE9"/>
    <w:rsid w:val="00F8437D"/>
    <w:rsid w:val="00F84BF9"/>
    <w:rsid w:val="00F8578A"/>
    <w:rsid w:val="00F8636E"/>
    <w:rsid w:val="00F86797"/>
    <w:rsid w:val="00F86AD6"/>
    <w:rsid w:val="00F87527"/>
    <w:rsid w:val="00F87DB2"/>
    <w:rsid w:val="00F90094"/>
    <w:rsid w:val="00F9151F"/>
    <w:rsid w:val="00F91EE2"/>
    <w:rsid w:val="00F92739"/>
    <w:rsid w:val="00F93021"/>
    <w:rsid w:val="00F933EC"/>
    <w:rsid w:val="00F93859"/>
    <w:rsid w:val="00F93976"/>
    <w:rsid w:val="00F94343"/>
    <w:rsid w:val="00F9443C"/>
    <w:rsid w:val="00F94D6F"/>
    <w:rsid w:val="00F94E58"/>
    <w:rsid w:val="00F95126"/>
    <w:rsid w:val="00F95762"/>
    <w:rsid w:val="00F95CAF"/>
    <w:rsid w:val="00F96A5B"/>
    <w:rsid w:val="00F96BAD"/>
    <w:rsid w:val="00F96BD4"/>
    <w:rsid w:val="00F96D05"/>
    <w:rsid w:val="00F97384"/>
    <w:rsid w:val="00F97FEE"/>
    <w:rsid w:val="00FA00C0"/>
    <w:rsid w:val="00FA0681"/>
    <w:rsid w:val="00FA136B"/>
    <w:rsid w:val="00FA146D"/>
    <w:rsid w:val="00FA14C1"/>
    <w:rsid w:val="00FA17A0"/>
    <w:rsid w:val="00FA19E7"/>
    <w:rsid w:val="00FA22E0"/>
    <w:rsid w:val="00FA2438"/>
    <w:rsid w:val="00FA2548"/>
    <w:rsid w:val="00FA2F22"/>
    <w:rsid w:val="00FA2F41"/>
    <w:rsid w:val="00FA3316"/>
    <w:rsid w:val="00FA38DC"/>
    <w:rsid w:val="00FA3917"/>
    <w:rsid w:val="00FA45DA"/>
    <w:rsid w:val="00FA4C44"/>
    <w:rsid w:val="00FA4D04"/>
    <w:rsid w:val="00FA5102"/>
    <w:rsid w:val="00FA5B43"/>
    <w:rsid w:val="00FA5D9E"/>
    <w:rsid w:val="00FA5F53"/>
    <w:rsid w:val="00FA6847"/>
    <w:rsid w:val="00FA6BA5"/>
    <w:rsid w:val="00FA7D10"/>
    <w:rsid w:val="00FA7DDA"/>
    <w:rsid w:val="00FB20AE"/>
    <w:rsid w:val="00FB282C"/>
    <w:rsid w:val="00FB2A17"/>
    <w:rsid w:val="00FB2FA4"/>
    <w:rsid w:val="00FB344A"/>
    <w:rsid w:val="00FB37FD"/>
    <w:rsid w:val="00FB3B07"/>
    <w:rsid w:val="00FB3C34"/>
    <w:rsid w:val="00FB45A2"/>
    <w:rsid w:val="00FB45C6"/>
    <w:rsid w:val="00FB4616"/>
    <w:rsid w:val="00FB4C7C"/>
    <w:rsid w:val="00FB5332"/>
    <w:rsid w:val="00FB542F"/>
    <w:rsid w:val="00FB56F1"/>
    <w:rsid w:val="00FB5D99"/>
    <w:rsid w:val="00FB5F2C"/>
    <w:rsid w:val="00FB5F9F"/>
    <w:rsid w:val="00FB6287"/>
    <w:rsid w:val="00FB6549"/>
    <w:rsid w:val="00FB679B"/>
    <w:rsid w:val="00FB7747"/>
    <w:rsid w:val="00FC00E8"/>
    <w:rsid w:val="00FC0655"/>
    <w:rsid w:val="00FC06E3"/>
    <w:rsid w:val="00FC0CEF"/>
    <w:rsid w:val="00FC0F14"/>
    <w:rsid w:val="00FC1092"/>
    <w:rsid w:val="00FC2456"/>
    <w:rsid w:val="00FC2F86"/>
    <w:rsid w:val="00FC324C"/>
    <w:rsid w:val="00FC3675"/>
    <w:rsid w:val="00FC37D8"/>
    <w:rsid w:val="00FC41D0"/>
    <w:rsid w:val="00FC431D"/>
    <w:rsid w:val="00FC493F"/>
    <w:rsid w:val="00FC5333"/>
    <w:rsid w:val="00FC5949"/>
    <w:rsid w:val="00FC5C91"/>
    <w:rsid w:val="00FC5CAD"/>
    <w:rsid w:val="00FC5E36"/>
    <w:rsid w:val="00FC5FBB"/>
    <w:rsid w:val="00FC6701"/>
    <w:rsid w:val="00FC68F7"/>
    <w:rsid w:val="00FC7EAE"/>
    <w:rsid w:val="00FD0214"/>
    <w:rsid w:val="00FD03E9"/>
    <w:rsid w:val="00FD1533"/>
    <w:rsid w:val="00FD1667"/>
    <w:rsid w:val="00FD1C61"/>
    <w:rsid w:val="00FD1DC7"/>
    <w:rsid w:val="00FD209E"/>
    <w:rsid w:val="00FD2C67"/>
    <w:rsid w:val="00FD35FB"/>
    <w:rsid w:val="00FD3633"/>
    <w:rsid w:val="00FD39F4"/>
    <w:rsid w:val="00FD3D39"/>
    <w:rsid w:val="00FD4377"/>
    <w:rsid w:val="00FD468C"/>
    <w:rsid w:val="00FD47DC"/>
    <w:rsid w:val="00FD4AF4"/>
    <w:rsid w:val="00FD587E"/>
    <w:rsid w:val="00FD5909"/>
    <w:rsid w:val="00FD596A"/>
    <w:rsid w:val="00FD5CEB"/>
    <w:rsid w:val="00FD60FD"/>
    <w:rsid w:val="00FD6424"/>
    <w:rsid w:val="00FD6B59"/>
    <w:rsid w:val="00FD6C93"/>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3BEF"/>
    <w:rsid w:val="00FE421C"/>
    <w:rsid w:val="00FE4A46"/>
    <w:rsid w:val="00FE4E11"/>
    <w:rsid w:val="00FE4E71"/>
    <w:rsid w:val="00FE5B29"/>
    <w:rsid w:val="00FE5D44"/>
    <w:rsid w:val="00FE60BE"/>
    <w:rsid w:val="00FE6139"/>
    <w:rsid w:val="00FE6212"/>
    <w:rsid w:val="00FE6599"/>
    <w:rsid w:val="00FE68C9"/>
    <w:rsid w:val="00FE6DFF"/>
    <w:rsid w:val="00FE75E4"/>
    <w:rsid w:val="00FE7CE0"/>
    <w:rsid w:val="00FF09AC"/>
    <w:rsid w:val="00FF0B73"/>
    <w:rsid w:val="00FF0BAA"/>
    <w:rsid w:val="00FF0E33"/>
    <w:rsid w:val="00FF12C2"/>
    <w:rsid w:val="00FF17CF"/>
    <w:rsid w:val="00FF191E"/>
    <w:rsid w:val="00FF1E5B"/>
    <w:rsid w:val="00FF2586"/>
    <w:rsid w:val="00FF2C1E"/>
    <w:rsid w:val="00FF2D3D"/>
    <w:rsid w:val="00FF2F23"/>
    <w:rsid w:val="00FF2FB8"/>
    <w:rsid w:val="00FF3406"/>
    <w:rsid w:val="00FF3682"/>
    <w:rsid w:val="00FF3FD2"/>
    <w:rsid w:val="00FF493E"/>
    <w:rsid w:val="00FF4A96"/>
    <w:rsid w:val="00FF4AC5"/>
    <w:rsid w:val="00FF4BA3"/>
    <w:rsid w:val="00FF4D3C"/>
    <w:rsid w:val="00FF6064"/>
    <w:rsid w:val="00FF6156"/>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5:chartTrackingRefBased/>
  <w15:docId w15:val="{E013D0F3-AF47-4EE6-B1F0-69BB2B3A6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0FEE"/>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
    <w:name w:val="list"/>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 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列出段落,Lista1,?? ??,?????,????,リスト段落"/>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9"/>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aliases w:val="- Bullets Char,列出段落 Char1,Lista1 Char,?? ?? Char,????? Char,???? Char,リスト段落 Char,列出段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paragraph" w:customStyle="1" w:styleId="Agreement">
    <w:name w:val="Agreement"/>
    <w:basedOn w:val="a"/>
    <w:next w:val="a"/>
    <w:rsid w:val="006768DB"/>
    <w:pPr>
      <w:numPr>
        <w:numId w:val="20"/>
      </w:numPr>
      <w:spacing w:before="60" w:after="0"/>
    </w:pPr>
    <w:rPr>
      <w:rFonts w:ascii="Arial" w:eastAsia="MS Mincho" w:hAnsi="Arial"/>
      <w:b/>
      <w:szCs w:val="24"/>
      <w:lang w:eastAsia="en-GB"/>
    </w:rPr>
  </w:style>
  <w:style w:type="table" w:customStyle="1" w:styleId="12">
    <w:name w:val="표 구분선1"/>
    <w:basedOn w:val="a1"/>
    <w:next w:val="af4"/>
    <w:rsid w:val="00B674C2"/>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diumGrid1-Accent2Char">
    <w:name w:val="Medium Grid 1 - Accent 2 Char"/>
    <w:link w:val="MediumGrid1-Accent21"/>
    <w:uiPriority w:val="34"/>
    <w:locked/>
    <w:rsid w:val="002C054C"/>
    <w:rPr>
      <w:rFonts w:ascii="Times New Roman" w:eastAsia="SimSun" w:hAnsi="Times New Roman"/>
    </w:rPr>
  </w:style>
  <w:style w:type="paragraph" w:customStyle="1" w:styleId="MediumGrid1-Accent21">
    <w:name w:val="Medium Grid 1 - Accent 21"/>
    <w:basedOn w:val="a"/>
    <w:link w:val="MediumGrid1-Accent2Char"/>
    <w:uiPriority w:val="34"/>
    <w:qFormat/>
    <w:rsid w:val="002C054C"/>
    <w:pPr>
      <w:overflowPunct w:val="0"/>
      <w:autoSpaceDE w:val="0"/>
      <w:autoSpaceDN w:val="0"/>
      <w:adjustRightInd w:val="0"/>
      <w:ind w:left="720"/>
      <w:contextualSpacing/>
    </w:pPr>
    <w:rPr>
      <w:rFonts w:eastAsia="SimSun"/>
      <w:lang w:val="en-US" w:eastAsia="ko-KR"/>
    </w:rPr>
  </w:style>
  <w:style w:type="paragraph" w:customStyle="1" w:styleId="ComeBack">
    <w:name w:val="ComeBack"/>
    <w:basedOn w:val="Doc-text2"/>
    <w:next w:val="Doc-text2"/>
    <w:rsid w:val="00180E36"/>
    <w:pPr>
      <w:numPr>
        <w:numId w:val="41"/>
      </w:numPr>
      <w:spacing w:before="0" w:after="0"/>
    </w:pPr>
    <w:rPr>
      <w:rFonts w:eastAsia="MS Mincho" w:cs="Times New Roman"/>
      <w:color w:val="auto"/>
      <w:szCs w:val="24"/>
      <w:lang w:eastAsia="en-GB"/>
    </w:rPr>
  </w:style>
  <w:style w:type="paragraph" w:customStyle="1" w:styleId="Review-comment3">
    <w:name w:val="Review-comment3"/>
    <w:basedOn w:val="Doc-text2"/>
    <w:qFormat/>
    <w:rsid w:val="00180E36"/>
    <w:pPr>
      <w:tabs>
        <w:tab w:val="left" w:pos="1622"/>
      </w:tabs>
      <w:spacing w:before="0" w:after="0"/>
      <w:ind w:left="1622" w:hanging="363"/>
    </w:pPr>
    <w:rPr>
      <w:rFonts w:cs="Times New Roman"/>
      <w:color w:val="0070C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317609510">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560728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2009678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3D1C29-6F3E-488E-9712-21BEC6CA3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4</Pages>
  <Words>1564</Words>
  <Characters>8920</Characters>
  <Application>Microsoft Office Word</Application>
  <DocSecurity>0</DocSecurity>
  <Lines>74</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10464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Jaewook Lee</dc:creator>
  <cp:keywords/>
  <dc:description/>
  <cp:lastModifiedBy>LG(Hanul Lee)</cp:lastModifiedBy>
  <cp:revision>3</cp:revision>
  <cp:lastPrinted>2014-08-09T03:01:00Z</cp:lastPrinted>
  <dcterms:created xsi:type="dcterms:W3CDTF">2019-08-16T04:19:00Z</dcterms:created>
  <dcterms:modified xsi:type="dcterms:W3CDTF">2019-08-16T04:20:00Z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